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108" w:type="dxa"/>
        <w:tblLook w:val="04A0" w:firstRow="1" w:lastRow="0" w:firstColumn="1" w:lastColumn="0" w:noHBand="0" w:noVBand="1"/>
      </w:tblPr>
      <w:tblGrid>
        <w:gridCol w:w="3387"/>
        <w:gridCol w:w="6465"/>
      </w:tblGrid>
      <w:tr w:rsidR="00E138A5" w:rsidRPr="00C516CF" w:rsidTr="00122D8C">
        <w:trPr>
          <w:trHeight w:val="82"/>
        </w:trPr>
        <w:tc>
          <w:tcPr>
            <w:tcW w:w="3387" w:type="dxa"/>
            <w:shd w:val="clear" w:color="auto" w:fill="auto"/>
          </w:tcPr>
          <w:p w:rsidR="00E138A5" w:rsidRDefault="00E138A5" w:rsidP="00122D8C">
            <w:pPr>
              <w:spacing w:after="0" w:line="240" w:lineRule="auto"/>
              <w:jc w:val="center"/>
              <w:rPr>
                <w:b/>
                <w:sz w:val="26"/>
                <w:szCs w:val="26"/>
              </w:rPr>
            </w:pPr>
            <w:r w:rsidRPr="00C516CF">
              <w:rPr>
                <w:b/>
                <w:sz w:val="26"/>
                <w:szCs w:val="26"/>
              </w:rPr>
              <w:t xml:space="preserve">UỶ BAN NHÂN DÂN </w:t>
            </w:r>
          </w:p>
          <w:p w:rsidR="00E138A5" w:rsidRPr="00C516CF" w:rsidRDefault="00E138A5" w:rsidP="00122D8C">
            <w:pPr>
              <w:spacing w:after="0" w:line="240" w:lineRule="auto"/>
              <w:jc w:val="center"/>
              <w:rPr>
                <w:b/>
                <w:sz w:val="26"/>
                <w:szCs w:val="26"/>
              </w:rPr>
            </w:pPr>
            <w:r>
              <w:rPr>
                <w:b/>
                <w:sz w:val="26"/>
                <w:szCs w:val="26"/>
              </w:rPr>
              <w:t>HUYỆN GIA BÌNH</w:t>
            </w:r>
          </w:p>
          <w:p w:rsidR="00E138A5" w:rsidRPr="00C516CF" w:rsidRDefault="008C7FBF" w:rsidP="00122D8C">
            <w:pPr>
              <w:spacing w:after="0" w:line="240" w:lineRule="auto"/>
              <w:jc w:val="center"/>
              <w:rPr>
                <w:b/>
                <w:sz w:val="26"/>
                <w:szCs w:val="26"/>
              </w:rPr>
            </w:pPr>
            <w:r>
              <w:rPr>
                <w:noProof/>
                <w:sz w:val="26"/>
                <w:szCs w:val="26"/>
              </w:rPr>
              <w:pict>
                <v:line id="Line 2" o:spid="_x0000_s1026" style="position:absolute;left:0;text-align:left;flip:y;z-index:251660288;visibility:visible;mso-wrap-distance-top:-6e-5mm;mso-wrap-distance-bottom:-6e-5mm" from="52.05pt,3.85pt" to="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">
                  <o:lock v:ext="edit" shapetype="f"/>
                </v:line>
              </w:pict>
            </w:r>
          </w:p>
        </w:tc>
        <w:tc>
          <w:tcPr>
            <w:tcW w:w="6465" w:type="dxa"/>
            <w:shd w:val="clear" w:color="auto" w:fill="auto"/>
          </w:tcPr>
          <w:p w:rsidR="00E138A5" w:rsidRPr="00C516CF" w:rsidRDefault="00E138A5" w:rsidP="00122D8C">
            <w:pPr>
              <w:spacing w:after="0" w:line="240" w:lineRule="auto"/>
              <w:jc w:val="center"/>
              <w:rPr>
                <w:b/>
                <w:sz w:val="26"/>
                <w:szCs w:val="26"/>
              </w:rPr>
            </w:pPr>
            <w:r w:rsidRPr="00C516CF">
              <w:rPr>
                <w:b/>
                <w:sz w:val="26"/>
                <w:szCs w:val="26"/>
              </w:rPr>
              <w:t>CỘNG HÒA XÃ HỘI CHỦ NGHĨA VIỆT NAM</w:t>
            </w:r>
          </w:p>
          <w:p w:rsidR="00E138A5" w:rsidRPr="00C516CF" w:rsidRDefault="008C7FBF" w:rsidP="00122D8C">
            <w:pPr>
              <w:spacing w:after="0" w:line="240" w:lineRule="auto"/>
              <w:jc w:val="center"/>
              <w:rPr>
                <w:b/>
                <w:szCs w:val="28"/>
              </w:rPr>
            </w:pPr>
            <w:r>
              <w:rPr>
                <w:noProof/>
                <w:szCs w:val="28"/>
              </w:rPr>
              <w:pict>
                <v:line id="Line 3" o:spid="_x0000_s1027" style="position:absolute;left:0;text-align:left;flip:y;z-index:251661312;visibility:visible;mso-wrap-distance-top:-6e-5mm;mso-wrap-distance-bottom:-6e-5mm" from="77.3pt,19.8pt" to="235.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">
                  <o:lock v:ext="edit" shapetype="f"/>
                </v:line>
              </w:pict>
            </w:r>
            <w:r w:rsidR="00E138A5" w:rsidRPr="00C516CF">
              <w:rPr>
                <w:b/>
                <w:szCs w:val="28"/>
              </w:rPr>
              <w:t>Độc lập - Tự do - Hạnh phúc</w:t>
            </w:r>
          </w:p>
        </w:tc>
      </w:tr>
      <w:tr w:rsidR="00E138A5" w:rsidRPr="00C516CF" w:rsidTr="00122D8C">
        <w:trPr>
          <w:trHeight w:val="309"/>
        </w:trPr>
        <w:tc>
          <w:tcPr>
            <w:tcW w:w="3387" w:type="dxa"/>
            <w:shd w:val="clear" w:color="auto" w:fill="auto"/>
          </w:tcPr>
          <w:p w:rsidR="00E138A5" w:rsidRDefault="00E138A5" w:rsidP="00122D8C">
            <w:pPr>
              <w:spacing w:after="0" w:line="240" w:lineRule="auto"/>
              <w:jc w:val="center"/>
              <w:rPr>
                <w:sz w:val="26"/>
                <w:szCs w:val="26"/>
              </w:rPr>
            </w:pPr>
            <w:r w:rsidRPr="00C516CF">
              <w:rPr>
                <w:sz w:val="26"/>
                <w:szCs w:val="26"/>
              </w:rPr>
              <w:t>Số</w:t>
            </w:r>
            <w:r w:rsidR="008D1AB6">
              <w:rPr>
                <w:sz w:val="26"/>
                <w:szCs w:val="26"/>
              </w:rPr>
              <w:t>: 1072</w:t>
            </w:r>
            <w:r w:rsidRPr="00C516CF">
              <w:rPr>
                <w:sz w:val="26"/>
                <w:szCs w:val="26"/>
              </w:rPr>
              <w:t>/</w:t>
            </w:r>
            <w:r>
              <w:rPr>
                <w:sz w:val="26"/>
                <w:szCs w:val="26"/>
              </w:rPr>
              <w:t>CV</w:t>
            </w:r>
            <w:r w:rsidRPr="00C516CF">
              <w:rPr>
                <w:sz w:val="26"/>
                <w:szCs w:val="26"/>
              </w:rPr>
              <w:t>-UBND</w:t>
            </w:r>
          </w:p>
          <w:p w:rsidR="00E138A5" w:rsidRPr="00C516CF" w:rsidRDefault="00E138A5" w:rsidP="00122D8C">
            <w:pPr>
              <w:spacing w:after="0" w:line="240" w:lineRule="auto"/>
              <w:jc w:val="center"/>
              <w:rPr>
                <w:sz w:val="26"/>
                <w:szCs w:val="26"/>
              </w:rPr>
            </w:pPr>
            <w:bookmarkStart w:id="0" w:name="_GoBack"/>
            <w:r>
              <w:rPr>
                <w:sz w:val="26"/>
                <w:szCs w:val="26"/>
              </w:rPr>
              <w:t>V/v triển khai các biện pháp</w:t>
            </w:r>
            <w:r w:rsidRPr="006D1E1E">
              <w:rPr>
                <w:sz w:val="26"/>
                <w:szCs w:val="26"/>
              </w:rPr>
              <w:t xml:space="preserve"> phòng, chống dịch COVID-19</w:t>
            </w:r>
            <w:bookmarkEnd w:id="0"/>
          </w:p>
        </w:tc>
        <w:tc>
          <w:tcPr>
            <w:tcW w:w="6465" w:type="dxa"/>
            <w:shd w:val="clear" w:color="auto" w:fill="auto"/>
          </w:tcPr>
          <w:p w:rsidR="00E138A5" w:rsidRPr="00C516CF" w:rsidRDefault="00E138A5" w:rsidP="00E138A5">
            <w:pPr>
              <w:spacing w:after="0" w:line="240" w:lineRule="auto"/>
              <w:jc w:val="center"/>
              <w:rPr>
                <w:i/>
                <w:sz w:val="26"/>
                <w:szCs w:val="26"/>
                <w:lang w:eastAsia="ja-JP"/>
              </w:rPr>
            </w:pPr>
            <w:r>
              <w:rPr>
                <w:i/>
                <w:sz w:val="26"/>
                <w:szCs w:val="26"/>
              </w:rPr>
              <w:t>Gia Bình</w:t>
            </w:r>
            <w:r w:rsidR="008D1AB6">
              <w:rPr>
                <w:i/>
                <w:sz w:val="26"/>
                <w:szCs w:val="26"/>
              </w:rPr>
              <w:t xml:space="preserve">, ngày 22 </w:t>
            </w:r>
            <w:r w:rsidRPr="00C516CF">
              <w:rPr>
                <w:i/>
                <w:sz w:val="26"/>
                <w:szCs w:val="26"/>
              </w:rPr>
              <w:t xml:space="preserve">tháng  11 </w:t>
            </w:r>
            <w:r w:rsidRPr="00C516CF">
              <w:rPr>
                <w:i/>
                <w:sz w:val="26"/>
                <w:szCs w:val="26"/>
                <w:lang w:eastAsia="ja-JP"/>
              </w:rPr>
              <w:t xml:space="preserve"> </w:t>
            </w:r>
            <w:r w:rsidRPr="00C516CF">
              <w:rPr>
                <w:i/>
                <w:sz w:val="26"/>
                <w:szCs w:val="26"/>
              </w:rPr>
              <w:t>năm 2021</w:t>
            </w:r>
          </w:p>
        </w:tc>
      </w:tr>
    </w:tbl>
    <w:p w:rsidR="00E138A5" w:rsidRDefault="00E138A5" w:rsidP="00E138A5">
      <w:pPr>
        <w:spacing w:after="0" w:line="240" w:lineRule="auto"/>
        <w:jc w:val="center"/>
        <w:rPr>
          <w:b/>
          <w:sz w:val="12"/>
          <w:szCs w:val="28"/>
        </w:rPr>
      </w:pPr>
    </w:p>
    <w:p w:rsidR="00E138A5" w:rsidRDefault="00E138A5" w:rsidP="00E138A5">
      <w:pPr>
        <w:spacing w:after="0" w:line="240" w:lineRule="auto"/>
        <w:jc w:val="center"/>
        <w:rPr>
          <w:b/>
          <w:sz w:val="12"/>
          <w:szCs w:val="28"/>
        </w:rPr>
      </w:pPr>
    </w:p>
    <w:p w:rsidR="00E138A5" w:rsidRPr="00FC57FF" w:rsidRDefault="00E138A5" w:rsidP="00E138A5">
      <w:pPr>
        <w:spacing w:after="0" w:line="240" w:lineRule="auto"/>
        <w:jc w:val="center"/>
        <w:rPr>
          <w:b/>
          <w:sz w:val="6"/>
          <w:szCs w:val="28"/>
        </w:rPr>
      </w:pPr>
    </w:p>
    <w:tbl>
      <w:tblPr>
        <w:tblpPr w:leftFromText="180" w:rightFromText="180" w:vertAnchor="text" w:tblpY="1"/>
        <w:tblOverlap w:val="never"/>
        <w:tblW w:w="9139" w:type="dxa"/>
        <w:tblInd w:w="-11" w:type="dxa"/>
        <w:tblLayout w:type="fixed"/>
        <w:tblCellMar>
          <w:left w:w="56" w:type="dxa"/>
          <w:right w:w="56" w:type="dxa"/>
        </w:tblCellMar>
        <w:tblLook w:val="04A0" w:firstRow="1" w:lastRow="0" w:firstColumn="1" w:lastColumn="0" w:noHBand="0" w:noVBand="1"/>
      </w:tblPr>
      <w:tblGrid>
        <w:gridCol w:w="2761"/>
        <w:gridCol w:w="6378"/>
      </w:tblGrid>
      <w:tr w:rsidR="00E138A5" w:rsidTr="00122D8C">
        <w:trPr>
          <w:trHeight w:val="590"/>
        </w:trPr>
        <w:tc>
          <w:tcPr>
            <w:tcW w:w="2761" w:type="dxa"/>
            <w:hideMark/>
          </w:tcPr>
          <w:p w:rsidR="00E138A5" w:rsidRDefault="00E138A5" w:rsidP="00122D8C">
            <w:pPr>
              <w:spacing w:after="0" w:line="240" w:lineRule="auto"/>
              <w:jc w:val="right"/>
              <w:rPr>
                <w:szCs w:val="28"/>
              </w:rPr>
            </w:pPr>
            <w:r>
              <w:rPr>
                <w:spacing w:val="10"/>
                <w:szCs w:val="28"/>
              </w:rPr>
              <w:t>Kính gửi:</w:t>
            </w:r>
          </w:p>
        </w:tc>
        <w:tc>
          <w:tcPr>
            <w:tcW w:w="6378" w:type="dxa"/>
          </w:tcPr>
          <w:p w:rsidR="00E138A5" w:rsidRDefault="00E138A5" w:rsidP="00122D8C">
            <w:pPr>
              <w:spacing w:after="0" w:line="240" w:lineRule="auto"/>
              <w:jc w:val="both"/>
              <w:rPr>
                <w:szCs w:val="28"/>
              </w:rPr>
            </w:pPr>
            <w:r>
              <w:rPr>
                <w:szCs w:val="28"/>
              </w:rPr>
              <w:t>- Thủ trưởng các cơ quan, ban, ngành, đoàn thể huyện;</w:t>
            </w:r>
          </w:p>
          <w:p w:rsidR="00E138A5" w:rsidRDefault="00E138A5" w:rsidP="00122D8C">
            <w:pPr>
              <w:spacing w:after="0" w:line="240" w:lineRule="auto"/>
              <w:jc w:val="both"/>
              <w:rPr>
                <w:szCs w:val="28"/>
              </w:rPr>
            </w:pPr>
            <w:r>
              <w:rPr>
                <w:szCs w:val="28"/>
              </w:rPr>
              <w:t>- BCĐ, UBND các xã, thị trấn.</w:t>
            </w:r>
          </w:p>
        </w:tc>
      </w:tr>
    </w:tbl>
    <w:p w:rsidR="00E138A5" w:rsidRPr="00C516CF" w:rsidRDefault="00E138A5" w:rsidP="00E138A5">
      <w:pPr>
        <w:shd w:val="clear" w:color="auto" w:fill="FFFFFF"/>
        <w:spacing w:after="0" w:line="240" w:lineRule="auto"/>
        <w:jc w:val="center"/>
        <w:rPr>
          <w:spacing w:val="4"/>
          <w:szCs w:val="28"/>
          <w:lang w:eastAsia="ja-JP"/>
        </w:rPr>
      </w:pPr>
    </w:p>
    <w:p w:rsidR="00E138A5" w:rsidRPr="00FC57FF" w:rsidRDefault="00E138A5" w:rsidP="00E138A5">
      <w:pPr>
        <w:shd w:val="clear" w:color="auto" w:fill="FFFFFF"/>
        <w:spacing w:after="0" w:line="240" w:lineRule="auto"/>
        <w:ind w:firstLine="720"/>
        <w:jc w:val="both"/>
        <w:rPr>
          <w:spacing w:val="4"/>
          <w:sz w:val="4"/>
          <w:szCs w:val="28"/>
          <w:lang w:eastAsia="ja-JP"/>
        </w:rPr>
      </w:pPr>
    </w:p>
    <w:p w:rsidR="00E138A5" w:rsidRPr="00C516CF" w:rsidRDefault="00E138A5" w:rsidP="00E138A5">
      <w:pPr>
        <w:shd w:val="clear" w:color="auto" w:fill="FFFFFF"/>
        <w:spacing w:after="0" w:line="240" w:lineRule="auto"/>
        <w:ind w:firstLine="720"/>
        <w:jc w:val="both"/>
        <w:rPr>
          <w:spacing w:val="4"/>
          <w:sz w:val="14"/>
          <w:szCs w:val="28"/>
          <w:lang w:eastAsia="ja-JP"/>
        </w:rPr>
      </w:pPr>
    </w:p>
    <w:p w:rsidR="00E138A5" w:rsidRDefault="00E138A5" w:rsidP="00E138A5">
      <w:pPr>
        <w:spacing w:before="60" w:after="0" w:line="264" w:lineRule="auto"/>
        <w:ind w:firstLine="720"/>
        <w:jc w:val="both"/>
        <w:rPr>
          <w:spacing w:val="4"/>
          <w:szCs w:val="28"/>
          <w:lang w:eastAsia="ja-JP"/>
        </w:rPr>
      </w:pPr>
      <w:r>
        <w:rPr>
          <w:spacing w:val="4"/>
          <w:szCs w:val="28"/>
          <w:lang w:eastAsia="ja-JP"/>
        </w:rPr>
        <w:t xml:space="preserve">Thực hiện Thông báo số 122/TB-UBND ngày 21/11/2021 </w:t>
      </w:r>
      <w:r w:rsidR="00867AD8">
        <w:rPr>
          <w:spacing w:val="4"/>
          <w:szCs w:val="28"/>
          <w:lang w:eastAsia="ja-JP"/>
        </w:rPr>
        <w:t xml:space="preserve">của Chủ tịch UBND tỉnh Bắc Ninh về việc </w:t>
      </w:r>
      <w:r>
        <w:rPr>
          <w:spacing w:val="4"/>
          <w:szCs w:val="28"/>
          <w:lang w:eastAsia="ja-JP"/>
        </w:rPr>
        <w:t xml:space="preserve">triển khai các biện pháp phòng, chống dịch </w:t>
      </w:r>
      <w:r w:rsidR="00867AD8">
        <w:rPr>
          <w:spacing w:val="4"/>
          <w:szCs w:val="28"/>
          <w:lang w:eastAsia="ja-JP"/>
        </w:rPr>
        <w:t>COVID</w:t>
      </w:r>
      <w:r>
        <w:rPr>
          <w:spacing w:val="4"/>
          <w:szCs w:val="28"/>
          <w:lang w:eastAsia="ja-JP"/>
        </w:rPr>
        <w:t>-19.</w:t>
      </w:r>
    </w:p>
    <w:p w:rsidR="00E138A5" w:rsidRPr="00E138A5" w:rsidRDefault="00E138A5" w:rsidP="00E138A5">
      <w:pPr>
        <w:ind w:firstLine="720"/>
        <w:jc w:val="both"/>
        <w:rPr>
          <w:rFonts w:eastAsia="Times New Roman"/>
        </w:rPr>
      </w:pPr>
      <w:r w:rsidRPr="009061FC">
        <w:rPr>
          <w:rFonts w:eastAsia="Times New Roman"/>
          <w:spacing w:val="-6"/>
        </w:rPr>
        <w:t xml:space="preserve">Trước tình hình diễn biến phức tạp của dịch bệnh </w:t>
      </w:r>
      <w:r w:rsidRPr="00E16A08">
        <w:rPr>
          <w:spacing w:val="-6"/>
          <w:szCs w:val="28"/>
          <w:lang w:val="nl-NL"/>
        </w:rPr>
        <w:t>COVID-19</w:t>
      </w:r>
      <w:r>
        <w:rPr>
          <w:rFonts w:eastAsia="Times New Roman"/>
          <w:spacing w:val="-6"/>
        </w:rPr>
        <w:t>,</w:t>
      </w:r>
      <w:r w:rsidRPr="009061FC">
        <w:rPr>
          <w:rFonts w:eastAsia="Times New Roman"/>
        </w:rPr>
        <w:t xml:space="preserve"> </w:t>
      </w:r>
      <w:r>
        <w:rPr>
          <w:rFonts w:eastAsia="Times New Roman"/>
        </w:rPr>
        <w:t>nhằm chủ động kiểm soát</w:t>
      </w:r>
      <w:r w:rsidRPr="009061FC">
        <w:rPr>
          <w:rFonts w:eastAsia="Times New Roman"/>
        </w:rPr>
        <w:t xml:space="preserve"> </w:t>
      </w:r>
      <w:r>
        <w:rPr>
          <w:rFonts w:eastAsia="Times New Roman"/>
        </w:rPr>
        <w:t xml:space="preserve">tốt công tác </w:t>
      </w:r>
      <w:r w:rsidRPr="009061FC">
        <w:rPr>
          <w:rFonts w:eastAsia="Times New Roman"/>
        </w:rPr>
        <w:t>phòng</w:t>
      </w:r>
      <w:r>
        <w:rPr>
          <w:rFonts w:eastAsia="Times New Roman"/>
        </w:rPr>
        <w:t xml:space="preserve">, </w:t>
      </w:r>
      <w:r w:rsidRPr="009061FC">
        <w:rPr>
          <w:rFonts w:eastAsia="Times New Roman"/>
        </w:rPr>
        <w:t>chống dịch bệnh trên địa bàn huyện</w:t>
      </w:r>
      <w:r>
        <w:rPr>
          <w:rFonts w:eastAsia="Times New Roman"/>
        </w:rPr>
        <w:t>.</w:t>
      </w:r>
      <w:r w:rsidRPr="009061FC">
        <w:rPr>
          <w:rFonts w:eastAsia="Times New Roman"/>
        </w:rPr>
        <w:t xml:space="preserve"> Chủ tịch UBND huyện chỉ đạo</w:t>
      </w:r>
      <w:r>
        <w:rPr>
          <w:rFonts w:eastAsia="Times New Roman"/>
        </w:rPr>
        <w:t>:</w:t>
      </w:r>
    </w:p>
    <w:p w:rsidR="00E138A5" w:rsidRPr="00A4149F" w:rsidRDefault="00E138A5" w:rsidP="00E138A5">
      <w:pPr>
        <w:spacing w:before="60" w:after="0" w:line="264" w:lineRule="auto"/>
        <w:ind w:firstLine="567"/>
        <w:jc w:val="both"/>
        <w:rPr>
          <w:rFonts w:ascii="Times New Roman Bold" w:hAnsi="Times New Roman Bold" w:hint="eastAsia"/>
          <w:b/>
          <w:color w:val="000000"/>
          <w:spacing w:val="-6"/>
          <w:szCs w:val="28"/>
          <w:shd w:val="clear" w:color="auto" w:fill="FFFFFF"/>
          <w:lang w:val="nb-NO"/>
        </w:rPr>
      </w:pPr>
      <w:r w:rsidRPr="00A4149F">
        <w:rPr>
          <w:rFonts w:ascii="Times New Roman Bold" w:hAnsi="Times New Roman Bold"/>
          <w:b/>
          <w:color w:val="000000"/>
          <w:spacing w:val="-6"/>
          <w:szCs w:val="28"/>
          <w:shd w:val="clear" w:color="auto" w:fill="FFFFFF"/>
          <w:lang w:val="nb-NO"/>
        </w:rPr>
        <w:t xml:space="preserve">1. Thủ trưởng các cơ quan, đơn vị, Chủ tịch UBND các </w:t>
      </w:r>
      <w:r>
        <w:rPr>
          <w:rFonts w:ascii="Times New Roman Bold" w:hAnsi="Times New Roman Bold"/>
          <w:b/>
          <w:color w:val="000000"/>
          <w:spacing w:val="-6"/>
          <w:szCs w:val="28"/>
          <w:shd w:val="clear" w:color="auto" w:fill="FFFFFF"/>
          <w:lang w:val="nb-NO"/>
        </w:rPr>
        <w:t>xã, thị trấ</w:t>
      </w:r>
      <w:r w:rsidR="00E62F1F">
        <w:rPr>
          <w:rFonts w:ascii="Times New Roman Bold" w:hAnsi="Times New Roman Bold"/>
          <w:b/>
          <w:color w:val="000000"/>
          <w:spacing w:val="-6"/>
          <w:szCs w:val="28"/>
          <w:shd w:val="clear" w:color="auto" w:fill="FFFFFF"/>
          <w:lang w:val="nb-NO"/>
        </w:rPr>
        <w:t>n.</w:t>
      </w:r>
    </w:p>
    <w:p w:rsidR="00F26C31" w:rsidRDefault="00E138A5" w:rsidP="00E138A5">
      <w:pPr>
        <w:spacing w:before="60" w:after="0" w:line="264" w:lineRule="auto"/>
        <w:ind w:firstLine="567"/>
        <w:jc w:val="both"/>
        <w:rPr>
          <w:sz w:val="27"/>
          <w:szCs w:val="27"/>
        </w:rPr>
      </w:pPr>
      <w:r w:rsidRPr="00FD3EA0">
        <w:rPr>
          <w:iCs/>
          <w:szCs w:val="28"/>
        </w:rPr>
        <w:t xml:space="preserve">- </w:t>
      </w:r>
      <w:r w:rsidRPr="00FD3EA0">
        <w:rPr>
          <w:szCs w:val="28"/>
        </w:rPr>
        <w:t xml:space="preserve">Siết chặt kỷ luật, kỷ cương hành chính; tăng cường công tác kiểm tra, xử lý gắn với trách nhiệm người đứng đầu trong lãnh đạo, chỉ đạo phòng, chống dịch; thực hiện nghiêm các biện pháp phòng, chống dịch </w:t>
      </w:r>
      <w:r w:rsidRPr="00593A80">
        <w:rPr>
          <w:sz w:val="27"/>
          <w:szCs w:val="27"/>
        </w:rPr>
        <w:t>COVID-19 theo chỉ đạo của Thủ tướng Chính phủ, Bộ  Y tế, Tỉnh ủy, UBND tỉnh, Ban chỉ đạo tỉnh, Huyện ủy, UBND huyện và Ban chỉ đạo</w:t>
      </w:r>
      <w:r w:rsidR="00BC1D91">
        <w:rPr>
          <w:sz w:val="27"/>
          <w:szCs w:val="27"/>
        </w:rPr>
        <w:t xml:space="preserve"> phòng, chống dịch COVID - 19</w:t>
      </w:r>
      <w:r w:rsidRPr="00593A80">
        <w:rPr>
          <w:sz w:val="27"/>
          <w:szCs w:val="27"/>
        </w:rPr>
        <w:t xml:space="preserve"> huyện</w:t>
      </w:r>
      <w:r w:rsidR="00F26C31">
        <w:rPr>
          <w:sz w:val="27"/>
          <w:szCs w:val="27"/>
        </w:rPr>
        <w:t>.</w:t>
      </w:r>
    </w:p>
    <w:p w:rsidR="00E138A5" w:rsidRPr="00F26C31" w:rsidRDefault="00E138A5" w:rsidP="00E138A5">
      <w:pPr>
        <w:spacing w:before="60" w:after="0" w:line="264" w:lineRule="auto"/>
        <w:ind w:firstLine="567"/>
        <w:jc w:val="both"/>
        <w:rPr>
          <w:rStyle w:val="fontstyle01"/>
          <w:rFonts w:hint="eastAsia"/>
          <w:b/>
          <w:bCs/>
          <w:i/>
          <w:iCs/>
          <w:spacing w:val="4"/>
        </w:rPr>
      </w:pPr>
      <w:r w:rsidRPr="00F26C31">
        <w:rPr>
          <w:rStyle w:val="fontstyle01"/>
          <w:b/>
          <w:bCs/>
          <w:i/>
          <w:iCs/>
          <w:spacing w:val="4"/>
        </w:rPr>
        <w:t>- Các biện pháp phòng, chống dịch COVID-19 trên địa bàn huyện:</w:t>
      </w:r>
    </w:p>
    <w:p w:rsidR="00E138A5" w:rsidRPr="005240BF" w:rsidRDefault="00E138A5" w:rsidP="00E138A5">
      <w:pPr>
        <w:shd w:val="clear" w:color="auto" w:fill="FFFFFF"/>
        <w:spacing w:before="60" w:after="0" w:line="264" w:lineRule="auto"/>
        <w:ind w:firstLine="567"/>
        <w:jc w:val="both"/>
        <w:textAlignment w:val="top"/>
        <w:rPr>
          <w:bCs/>
          <w:spacing w:val="2"/>
          <w:szCs w:val="28"/>
          <w:lang w:val="nl-NL"/>
        </w:rPr>
      </w:pPr>
      <w:r w:rsidRPr="00500B95">
        <w:rPr>
          <w:rStyle w:val="fontstyle01"/>
          <w:spacing w:val="4"/>
        </w:rPr>
        <w:t xml:space="preserve">+ </w:t>
      </w:r>
      <w:r>
        <w:rPr>
          <w:rStyle w:val="fontstyle01"/>
          <w:spacing w:val="4"/>
        </w:rPr>
        <w:t>Nghiêm túc</w:t>
      </w:r>
      <w:r w:rsidRPr="00500B95">
        <w:rPr>
          <w:rStyle w:val="fontstyle01"/>
          <w:spacing w:val="4"/>
        </w:rPr>
        <w:t xml:space="preserve"> dừng hoạt động đối với các dịch vụ karaoke, quán bar, vũ</w:t>
      </w:r>
      <w:r w:rsidRPr="00500B95">
        <w:rPr>
          <w:rFonts w:ascii="TimesNewRomanPSMT" w:hAnsi="TimesNewRomanPSMT"/>
          <w:color w:val="000000"/>
          <w:spacing w:val="4"/>
          <w:szCs w:val="28"/>
        </w:rPr>
        <w:br/>
      </w:r>
      <w:r w:rsidRPr="00500B95">
        <w:rPr>
          <w:rStyle w:val="fontstyle01"/>
          <w:spacing w:val="4"/>
        </w:rPr>
        <w:t>trường,</w:t>
      </w:r>
      <w:r>
        <w:rPr>
          <w:rStyle w:val="fontstyle01"/>
          <w:spacing w:val="4"/>
        </w:rPr>
        <w:t xml:space="preserve"> massage, </w:t>
      </w:r>
      <w:r w:rsidRPr="005240BF">
        <w:rPr>
          <w:bCs/>
          <w:spacing w:val="2"/>
          <w:szCs w:val="28"/>
          <w:lang w:val="nl-NL"/>
        </w:rPr>
        <w:t>phòng tập thể hình, Yoga, Spa cho đến khi có thông báo mới.</w:t>
      </w:r>
    </w:p>
    <w:p w:rsidR="00E138A5" w:rsidRDefault="00E138A5" w:rsidP="00E138A5">
      <w:pPr>
        <w:widowControl w:val="0"/>
        <w:shd w:val="clear" w:color="auto" w:fill="FFFFFF"/>
        <w:spacing w:before="60" w:after="0" w:line="264" w:lineRule="auto"/>
        <w:ind w:firstLine="567"/>
        <w:jc w:val="both"/>
        <w:rPr>
          <w:iCs/>
          <w:spacing w:val="2"/>
          <w:szCs w:val="10"/>
        </w:rPr>
      </w:pPr>
      <w:r w:rsidRPr="00DB6A7A">
        <w:rPr>
          <w:bCs/>
          <w:spacing w:val="-2"/>
          <w:szCs w:val="28"/>
          <w:lang w:val="sv-SE"/>
        </w:rPr>
        <w:t xml:space="preserve">+ Tạm dừng hoạt động tổ chức tiệc cưới </w:t>
      </w:r>
      <w:r w:rsidRPr="00F26C31">
        <w:rPr>
          <w:bCs/>
          <w:i/>
          <w:spacing w:val="-2"/>
          <w:szCs w:val="28"/>
          <w:lang w:val="sv-SE"/>
        </w:rPr>
        <w:t>(mời khách)</w:t>
      </w:r>
      <w:r w:rsidRPr="00DB6A7A">
        <w:rPr>
          <w:bCs/>
          <w:spacing w:val="-2"/>
          <w:szCs w:val="28"/>
          <w:lang w:val="sv-SE"/>
        </w:rPr>
        <w:t xml:space="preserve"> cho đến khi có thông báo mới. Đám hiếu thực hiện theo các cấp độ dịch tại </w:t>
      </w:r>
      <w:r w:rsidRPr="00DB6A7A">
        <w:rPr>
          <w:iCs/>
          <w:spacing w:val="-2"/>
          <w:szCs w:val="10"/>
        </w:rPr>
        <w:t>Quyết định số 399/QĐ-UBND</w:t>
      </w:r>
      <w:r w:rsidRPr="00DB3B22">
        <w:rPr>
          <w:iCs/>
          <w:spacing w:val="2"/>
          <w:szCs w:val="10"/>
        </w:rPr>
        <w:t xml:space="preserve"> ngày 22/10/2021 của UBND tỉnh Bắc Ninh</w:t>
      </w:r>
      <w:r>
        <w:rPr>
          <w:iCs/>
          <w:spacing w:val="2"/>
          <w:szCs w:val="10"/>
        </w:rPr>
        <w:t>.</w:t>
      </w:r>
    </w:p>
    <w:p w:rsidR="00E138A5" w:rsidRPr="00D5243F" w:rsidRDefault="00E138A5" w:rsidP="00E138A5">
      <w:pPr>
        <w:widowControl w:val="0"/>
        <w:shd w:val="clear" w:color="auto" w:fill="FFFFFF"/>
        <w:spacing w:before="60" w:after="0" w:line="264" w:lineRule="auto"/>
        <w:ind w:firstLine="567"/>
        <w:jc w:val="both"/>
        <w:rPr>
          <w:bCs/>
          <w:spacing w:val="2"/>
          <w:szCs w:val="28"/>
          <w:lang w:val="sv-SE"/>
        </w:rPr>
      </w:pPr>
      <w:r w:rsidRPr="00D5243F">
        <w:rPr>
          <w:bCs/>
          <w:spacing w:val="2"/>
          <w:szCs w:val="28"/>
          <w:lang w:val="nl-NL"/>
        </w:rPr>
        <w:t>+ Tạm dừng hoạt động đối với c</w:t>
      </w:r>
      <w:r w:rsidRPr="00D5243F">
        <w:rPr>
          <w:bCs/>
          <w:spacing w:val="2"/>
          <w:szCs w:val="28"/>
          <w:lang w:val="sv-SE"/>
        </w:rPr>
        <w:t>ác nhà hàng, cơ sở dịch vụ ăn, uống tại chỗ</w:t>
      </w:r>
      <w:r>
        <w:rPr>
          <w:bCs/>
          <w:spacing w:val="2"/>
          <w:szCs w:val="28"/>
          <w:lang w:val="sv-SE"/>
        </w:rPr>
        <w:t xml:space="preserve"> tất cả thời gian trong ngày</w:t>
      </w:r>
      <w:r w:rsidRPr="00D5243F">
        <w:rPr>
          <w:bCs/>
          <w:spacing w:val="2"/>
          <w:szCs w:val="28"/>
          <w:lang w:val="sv-SE"/>
        </w:rPr>
        <w:t xml:space="preserve"> </w:t>
      </w:r>
      <w:r w:rsidRPr="00D5243F">
        <w:rPr>
          <w:bCs/>
          <w:i/>
          <w:iCs/>
          <w:spacing w:val="2"/>
          <w:szCs w:val="28"/>
          <w:lang w:val="sv-SE"/>
        </w:rPr>
        <w:t xml:space="preserve">(chỉ cho phép bán hàng mang về), </w:t>
      </w:r>
      <w:r w:rsidRPr="00D5243F">
        <w:rPr>
          <w:color w:val="333333"/>
          <w:shd w:val="clear" w:color="auto" w:fill="FFFFFF"/>
        </w:rPr>
        <w:t>không tổ chức ăn uống, liên hoan tập trung đông người</w:t>
      </w:r>
      <w:r>
        <w:rPr>
          <w:color w:val="333333"/>
          <w:shd w:val="clear" w:color="auto" w:fill="FFFFFF"/>
        </w:rPr>
        <w:t xml:space="preserve"> </w:t>
      </w:r>
      <w:r w:rsidRPr="00D5243F">
        <w:rPr>
          <w:bCs/>
          <w:spacing w:val="2"/>
          <w:szCs w:val="28"/>
          <w:lang w:val="sv-SE"/>
        </w:rPr>
        <w:t xml:space="preserve">đến hết ngày 30/11/2021. </w:t>
      </w:r>
    </w:p>
    <w:p w:rsidR="00E138A5" w:rsidRDefault="00E138A5" w:rsidP="00E138A5">
      <w:pPr>
        <w:spacing w:before="60" w:after="0" w:line="264" w:lineRule="auto"/>
        <w:ind w:firstLine="567"/>
        <w:jc w:val="both"/>
        <w:rPr>
          <w:i/>
          <w:spacing w:val="4"/>
          <w:szCs w:val="28"/>
        </w:rPr>
      </w:pPr>
      <w:r>
        <w:rPr>
          <w:spacing w:val="4"/>
          <w:szCs w:val="28"/>
        </w:rPr>
        <w:t xml:space="preserve">+ </w:t>
      </w:r>
      <w:r w:rsidRPr="00D5243F">
        <w:rPr>
          <w:spacing w:val="4"/>
          <w:szCs w:val="28"/>
        </w:rPr>
        <w:t>Yêu cầu người dân không ra ngoài từ 21 giờ đến 04 giờ sáng hôm sau,</w:t>
      </w:r>
      <w:r w:rsidRPr="00C516CF">
        <w:rPr>
          <w:spacing w:val="4"/>
          <w:szCs w:val="28"/>
        </w:rPr>
        <w:t xml:space="preserve"> trừ các trường hợp: thực hiện công vụ, đưa người đi cấp cứu, đi làm ca đêm, đi làm về,… </w:t>
      </w:r>
      <w:r w:rsidRPr="00C516CF">
        <w:rPr>
          <w:i/>
          <w:spacing w:val="4"/>
          <w:szCs w:val="28"/>
        </w:rPr>
        <w:t>(phải có giấy tờ liên quan như: thẻ nhân viên, giấy xác nhận của cơ quan, doanh nghiệp hoặc giấy tờ chứng minh khác).</w:t>
      </w:r>
    </w:p>
    <w:p w:rsidR="00E138A5" w:rsidRDefault="00E138A5" w:rsidP="00E138A5">
      <w:pPr>
        <w:spacing w:before="60" w:after="0" w:line="264" w:lineRule="auto"/>
        <w:ind w:firstLine="567"/>
        <w:jc w:val="both"/>
        <w:rPr>
          <w:rFonts w:eastAsia="Times New Roman"/>
          <w:bCs/>
          <w:color w:val="000000"/>
          <w:spacing w:val="4"/>
          <w:szCs w:val="28"/>
        </w:rPr>
      </w:pPr>
      <w:r>
        <w:rPr>
          <w:iCs/>
          <w:spacing w:val="4"/>
          <w:szCs w:val="28"/>
        </w:rPr>
        <w:t xml:space="preserve">+ Các cơ sở kinh doanh dịch vụ </w:t>
      </w:r>
      <w:r>
        <w:rPr>
          <w:rFonts w:eastAsia="Times New Roman"/>
          <w:bCs/>
          <w:color w:val="000000"/>
          <w:spacing w:val="4"/>
          <w:szCs w:val="28"/>
        </w:rPr>
        <w:t>bắt buộc phải yêu cầu khách hàng quét mã QR, đồng thời phải đảm bảo các biện pháp phòng chống dịch theo quy định. </w:t>
      </w:r>
    </w:p>
    <w:p w:rsidR="00E138A5" w:rsidRDefault="00E138A5" w:rsidP="00E138A5">
      <w:pPr>
        <w:spacing w:before="60" w:after="0" w:line="264" w:lineRule="auto"/>
        <w:ind w:firstLine="567"/>
        <w:jc w:val="both"/>
        <w:rPr>
          <w:szCs w:val="10"/>
        </w:rPr>
      </w:pPr>
      <w:r>
        <w:rPr>
          <w:szCs w:val="10"/>
        </w:rPr>
        <w:t xml:space="preserve">- Công an huyện chỉ đạo lực lượng Công an xã, thị trấn phối hợp chặt chẽ với các đơn vị liên quan tăng cường tuần tra, kiểm soát, kịp thời phát hiện, xử </w:t>
      </w:r>
      <w:r>
        <w:rPr>
          <w:szCs w:val="10"/>
        </w:rPr>
        <w:lastRenderedPageBreak/>
        <w:t>lý nghiêm các tổ chức, cá nhân vi phạm, kể cả xử lý hình sự đối với các vụ việc nghiêm trọng về phòng, chống dịch COVID-19.</w:t>
      </w:r>
    </w:p>
    <w:p w:rsidR="00E138A5" w:rsidRDefault="00E138A5" w:rsidP="00E138A5">
      <w:pPr>
        <w:spacing w:before="60" w:after="0" w:line="264" w:lineRule="auto"/>
        <w:ind w:firstLine="567"/>
        <w:jc w:val="both"/>
        <w:rPr>
          <w:szCs w:val="10"/>
        </w:rPr>
      </w:pPr>
      <w:r w:rsidRPr="00E94AF9">
        <w:rPr>
          <w:szCs w:val="10"/>
        </w:rPr>
        <w:t>- Thực hiện nghiêm túc</w:t>
      </w:r>
      <w:r>
        <w:rPr>
          <w:szCs w:val="10"/>
        </w:rPr>
        <w:t xml:space="preserve"> thông điệp 5K trong các cơ quan, đơn vị, cơ sở giáo dục, đặc biệt lưu ý nắm thông tin người ra/vào cơ quan, đơn vị, doanh nghiệp, trường học; kịp thời phát hiện, truy vết và xử lý các trường hợp có tiếp xúc với người nghi nhiễm. </w:t>
      </w:r>
    </w:p>
    <w:p w:rsidR="00BC1D91" w:rsidRDefault="00E138A5" w:rsidP="00E138A5">
      <w:pPr>
        <w:spacing w:before="60" w:after="0" w:line="264" w:lineRule="auto"/>
        <w:ind w:firstLine="567"/>
        <w:jc w:val="both"/>
        <w:rPr>
          <w:szCs w:val="10"/>
        </w:rPr>
      </w:pPr>
      <w:r>
        <w:rPr>
          <w:szCs w:val="10"/>
        </w:rPr>
        <w:t xml:space="preserve">- </w:t>
      </w:r>
      <w:r w:rsidR="008B2A58">
        <w:rPr>
          <w:szCs w:val="10"/>
        </w:rPr>
        <w:t xml:space="preserve">Các cơ quan, đơn vị liên quan, UBND các xã, thị </w:t>
      </w:r>
      <w:r w:rsidR="00BC1D91">
        <w:rPr>
          <w:szCs w:val="10"/>
        </w:rPr>
        <w:t xml:space="preserve">trấn </w:t>
      </w:r>
      <w:r w:rsidR="008B2A58">
        <w:rPr>
          <w:szCs w:val="10"/>
        </w:rPr>
        <w:t>q</w:t>
      </w:r>
      <w:r>
        <w:rPr>
          <w:szCs w:val="10"/>
        </w:rPr>
        <w:t xml:space="preserve">uản lý hiệu quả việc cách ly tại nhà, các cơ sở cách ly tập trung, tuyệt đối không để lây lan trong các khu, điểm cách ly và từ các khu, điểm cách ly ra cộng đồng. </w:t>
      </w:r>
    </w:p>
    <w:p w:rsidR="00E138A5" w:rsidRDefault="00E138A5" w:rsidP="00E138A5">
      <w:pPr>
        <w:spacing w:before="60" w:after="0" w:line="264" w:lineRule="auto"/>
        <w:ind w:firstLine="567"/>
        <w:jc w:val="both"/>
        <w:rPr>
          <w:szCs w:val="10"/>
        </w:rPr>
      </w:pPr>
      <w:r>
        <w:rPr>
          <w:szCs w:val="10"/>
        </w:rPr>
        <w:t xml:space="preserve">- </w:t>
      </w:r>
      <w:r w:rsidR="00F26C31">
        <w:rPr>
          <w:szCs w:val="10"/>
        </w:rPr>
        <w:t>Trung tâm y tế huyện, tậ</w:t>
      </w:r>
      <w:r>
        <w:rPr>
          <w:szCs w:val="10"/>
        </w:rPr>
        <w:t xml:space="preserve">p trung nâng cao hơn nữa năng lực lãnh đạo, chỉ đạo, chỉ huy, điều hành “tại chỗ” trong thực hiện Chiến lược thích ứng an toàn, linh hoạt, kiểm soát hiệu quả dịch COVID-19. Rà soát đảm bảo đủ kit test xét nghiệm, vật tư, sinh phẩm, hóa chất phục vụ công tác phòng chống dịch. </w:t>
      </w:r>
    </w:p>
    <w:p w:rsidR="00E138A5" w:rsidRDefault="00E138A5" w:rsidP="00E138A5">
      <w:pPr>
        <w:spacing w:before="60" w:after="0" w:line="264" w:lineRule="auto"/>
        <w:ind w:firstLine="567"/>
        <w:jc w:val="both"/>
        <w:rPr>
          <w:szCs w:val="10"/>
        </w:rPr>
      </w:pPr>
      <w:r>
        <w:rPr>
          <w:szCs w:val="10"/>
        </w:rPr>
        <w:t>- Yêu cầ</w:t>
      </w:r>
      <w:r w:rsidR="008B2A58">
        <w:rPr>
          <w:szCs w:val="10"/>
        </w:rPr>
        <w:t>u UBND các xã, thị trấn</w:t>
      </w:r>
      <w:r w:rsidR="00867AD8">
        <w:rPr>
          <w:szCs w:val="10"/>
        </w:rPr>
        <w:t xml:space="preserve"> </w:t>
      </w:r>
      <w:r>
        <w:rPr>
          <w:szCs w:val="10"/>
        </w:rPr>
        <w:t xml:space="preserve">tập trung công tác phòng, chống dịch không được chủ quan, lơ là, đặc biệt ở các địa bàn nguy cơ cao. </w:t>
      </w:r>
    </w:p>
    <w:p w:rsidR="008B2A58" w:rsidRDefault="00E138A5" w:rsidP="00E138A5">
      <w:pPr>
        <w:spacing w:before="60" w:after="0" w:line="264" w:lineRule="auto"/>
        <w:ind w:firstLine="567"/>
        <w:jc w:val="both"/>
        <w:rPr>
          <w:b/>
          <w:bCs/>
          <w:szCs w:val="10"/>
        </w:rPr>
      </w:pPr>
      <w:r w:rsidRPr="0045065E">
        <w:rPr>
          <w:b/>
          <w:bCs/>
          <w:szCs w:val="10"/>
        </w:rPr>
        <w:t xml:space="preserve">2. </w:t>
      </w:r>
      <w:r w:rsidR="001E5300">
        <w:rPr>
          <w:b/>
          <w:bCs/>
          <w:szCs w:val="10"/>
        </w:rPr>
        <w:t>Về công tác xét nghiệm</w:t>
      </w:r>
      <w:r w:rsidR="008B2A58">
        <w:rPr>
          <w:b/>
          <w:bCs/>
          <w:szCs w:val="10"/>
        </w:rPr>
        <w:t>.</w:t>
      </w:r>
    </w:p>
    <w:p w:rsidR="00E138A5" w:rsidRPr="00E77D3D" w:rsidRDefault="00E138A5" w:rsidP="00E138A5">
      <w:pPr>
        <w:spacing w:before="60" w:after="0" w:line="264" w:lineRule="auto"/>
        <w:ind w:firstLine="567"/>
        <w:jc w:val="both"/>
        <w:rPr>
          <w:szCs w:val="10"/>
        </w:rPr>
      </w:pPr>
      <w:r w:rsidRPr="00E77D3D">
        <w:rPr>
          <w:szCs w:val="10"/>
        </w:rPr>
        <w:t>Thực hiện nghiêm quy định xét nghiệm theo Nghị quyết số 128/NQ-CP ngày 11/10/2021 của Chính phủ và Quyết định số 4800/QĐ-BYT ngày 12/10/2021 của Bộ trưởng Bộ Y tế, cụ thể như sau:</w:t>
      </w:r>
    </w:p>
    <w:p w:rsidR="00E138A5" w:rsidRPr="008B2A58" w:rsidRDefault="00E138A5" w:rsidP="00E138A5">
      <w:pPr>
        <w:spacing w:before="60" w:after="0" w:line="264" w:lineRule="auto"/>
        <w:ind w:firstLine="567"/>
        <w:jc w:val="both"/>
        <w:rPr>
          <w:i/>
          <w:szCs w:val="28"/>
        </w:rPr>
      </w:pPr>
      <w:r w:rsidRPr="008B2A58">
        <w:rPr>
          <w:i/>
          <w:szCs w:val="28"/>
        </w:rPr>
        <w:t xml:space="preserve">a) Việc xét nghiệm được thực hiện theo địa bàn nguy cơ và nhóm nguy cơ. </w:t>
      </w:r>
    </w:p>
    <w:p w:rsidR="00E138A5" w:rsidRPr="00E77D3D" w:rsidRDefault="00E138A5" w:rsidP="00E138A5">
      <w:pPr>
        <w:spacing w:before="60" w:after="0" w:line="264" w:lineRule="auto"/>
        <w:ind w:firstLine="567"/>
        <w:jc w:val="both"/>
        <w:rPr>
          <w:szCs w:val="28"/>
        </w:rPr>
      </w:pPr>
      <w:r w:rsidRPr="00E77D3D">
        <w:rPr>
          <w:szCs w:val="28"/>
        </w:rPr>
        <w:t>- Xét nghiệm các trường hợp có một trong các biểu hiện triệu chứng sốt, ho, mệt mỏi, đau họng, mất vị giác và khứu giác, khó thở…</w:t>
      </w:r>
    </w:p>
    <w:p w:rsidR="00E138A5" w:rsidRPr="00E77D3D" w:rsidRDefault="00E138A5" w:rsidP="00E138A5">
      <w:pPr>
        <w:spacing w:before="60" w:after="0" w:line="264" w:lineRule="auto"/>
        <w:ind w:firstLine="567"/>
        <w:jc w:val="both"/>
        <w:rPr>
          <w:bCs/>
          <w:szCs w:val="28"/>
          <w:lang w:val="es-ES_tradnl"/>
        </w:rPr>
      </w:pPr>
      <w:r w:rsidRPr="00E77D3D">
        <w:rPr>
          <w:szCs w:val="28"/>
        </w:rPr>
        <w:t>- Xét nghiệm t</w:t>
      </w:r>
      <w:r w:rsidRPr="00E77D3D">
        <w:rPr>
          <w:bCs/>
          <w:szCs w:val="28"/>
        </w:rPr>
        <w:t xml:space="preserve">ầm soát ngẫu nhiên, định kỳ do cơ quan y tế thực hiện </w:t>
      </w:r>
      <w:r w:rsidRPr="00E77D3D">
        <w:rPr>
          <w:szCs w:val="28"/>
        </w:rPr>
        <w:t xml:space="preserve">tại các khu vực có nguy cơ cao, tập trung đông người như cơ sở khám bệnh, chữa bệnh, chợ đầu mối, bến xe,…; </w:t>
      </w:r>
      <w:r w:rsidRPr="00E77D3D">
        <w:rPr>
          <w:bCs/>
          <w:szCs w:val="28"/>
        </w:rPr>
        <w:t xml:space="preserve">đối với các nhóm nguy cơ </w:t>
      </w:r>
      <w:r w:rsidRPr="005D235F">
        <w:rPr>
          <w:bCs/>
          <w:i/>
          <w:iCs/>
          <w:szCs w:val="28"/>
        </w:rPr>
        <w:t>(các trường hợp di chuyển nhiều nơi, tiếp xúc nhiều người…)</w:t>
      </w:r>
      <w:r w:rsidRPr="00E77D3D">
        <w:rPr>
          <w:bCs/>
          <w:szCs w:val="28"/>
        </w:rPr>
        <w:t xml:space="preserve"> như lái xe,</w:t>
      </w:r>
      <w:r>
        <w:rPr>
          <w:bCs/>
          <w:szCs w:val="28"/>
        </w:rPr>
        <w:t xml:space="preserve"> </w:t>
      </w:r>
      <w:r w:rsidRPr="00E77D3D">
        <w:rPr>
          <w:szCs w:val="28"/>
        </w:rPr>
        <w:t>n</w:t>
      </w:r>
      <w:r w:rsidRPr="00E77D3D">
        <w:rPr>
          <w:bCs/>
          <w:szCs w:val="28"/>
        </w:rPr>
        <w:t xml:space="preserve">gười chạy xe mô tô chở khách </w:t>
      </w:r>
      <w:r w:rsidRPr="005D235F">
        <w:rPr>
          <w:bCs/>
          <w:i/>
          <w:iCs/>
          <w:szCs w:val="28"/>
        </w:rPr>
        <w:t>(xe ôm)</w:t>
      </w:r>
      <w:r w:rsidRPr="00E77D3D">
        <w:rPr>
          <w:bCs/>
          <w:szCs w:val="28"/>
        </w:rPr>
        <w:t xml:space="preserve">, người giao hàng hóa </w:t>
      </w:r>
      <w:r w:rsidRPr="005D235F">
        <w:rPr>
          <w:bCs/>
          <w:i/>
          <w:iCs/>
          <w:szCs w:val="28"/>
        </w:rPr>
        <w:t>(shipper)</w:t>
      </w:r>
      <w:r w:rsidRPr="00E77D3D">
        <w:rPr>
          <w:bCs/>
          <w:szCs w:val="28"/>
          <w:lang w:val="es-ES_tradnl"/>
        </w:rPr>
        <w:t>…</w:t>
      </w:r>
    </w:p>
    <w:p w:rsidR="00E138A5" w:rsidRPr="00E77D3D" w:rsidRDefault="00E138A5" w:rsidP="00E138A5">
      <w:pPr>
        <w:spacing w:before="60" w:after="0" w:line="264" w:lineRule="auto"/>
        <w:ind w:firstLine="567"/>
        <w:jc w:val="both"/>
        <w:rPr>
          <w:b/>
          <w:bCs/>
        </w:rPr>
      </w:pPr>
      <w:r w:rsidRPr="00E77D3D">
        <w:rPr>
          <w:bCs/>
          <w:szCs w:val="28"/>
          <w:lang w:val="es-ES_tradnl"/>
        </w:rPr>
        <w:t xml:space="preserve">+ Cấp độ 4: </w:t>
      </w:r>
      <w:r w:rsidRPr="00E77D3D">
        <w:rPr>
          <w:spacing w:val="-6"/>
        </w:rPr>
        <w:t>Xét nghiệm t</w:t>
      </w:r>
      <w:r w:rsidRPr="00E77D3D">
        <w:rPr>
          <w:bCs/>
        </w:rPr>
        <w:t>ầm soát ngẫu nhiên 50%</w:t>
      </w:r>
    </w:p>
    <w:p w:rsidR="00E138A5" w:rsidRPr="00E77D3D" w:rsidRDefault="00E138A5" w:rsidP="00E138A5">
      <w:pPr>
        <w:spacing w:before="60" w:after="0" w:line="264" w:lineRule="auto"/>
        <w:ind w:firstLine="567"/>
        <w:jc w:val="both"/>
        <w:rPr>
          <w:bCs/>
        </w:rPr>
      </w:pPr>
      <w:r w:rsidRPr="00E77D3D">
        <w:rPr>
          <w:bCs/>
        </w:rPr>
        <w:t xml:space="preserve">+ Cấp độ 3: </w:t>
      </w:r>
      <w:r w:rsidRPr="00E77D3D">
        <w:rPr>
          <w:spacing w:val="-6"/>
        </w:rPr>
        <w:t>Xét nghiệm t</w:t>
      </w:r>
      <w:r w:rsidRPr="00E77D3D">
        <w:rPr>
          <w:bCs/>
        </w:rPr>
        <w:t>ầm soát ngẫu nhiên 40%</w:t>
      </w:r>
    </w:p>
    <w:p w:rsidR="00E138A5" w:rsidRPr="00E77D3D" w:rsidRDefault="00E138A5" w:rsidP="00E138A5">
      <w:pPr>
        <w:spacing w:before="60" w:after="0" w:line="264" w:lineRule="auto"/>
        <w:ind w:firstLine="567"/>
        <w:jc w:val="both"/>
        <w:rPr>
          <w:bCs/>
        </w:rPr>
      </w:pPr>
      <w:r w:rsidRPr="00E77D3D">
        <w:rPr>
          <w:bCs/>
        </w:rPr>
        <w:t xml:space="preserve">+ Cấp độ 2: </w:t>
      </w:r>
      <w:r w:rsidRPr="00E77D3D">
        <w:rPr>
          <w:spacing w:val="-6"/>
        </w:rPr>
        <w:t>Xét nghiệm t</w:t>
      </w:r>
      <w:r w:rsidRPr="00E77D3D">
        <w:rPr>
          <w:bCs/>
        </w:rPr>
        <w:t>ầm soát ngẫu nhiên 20%</w:t>
      </w:r>
    </w:p>
    <w:p w:rsidR="00E138A5" w:rsidRDefault="00E138A5" w:rsidP="00E138A5">
      <w:pPr>
        <w:spacing w:before="60" w:after="0" w:line="264" w:lineRule="auto"/>
        <w:ind w:firstLine="567"/>
        <w:jc w:val="both"/>
        <w:rPr>
          <w:bCs/>
        </w:rPr>
      </w:pPr>
      <w:r w:rsidRPr="00E77D3D">
        <w:rPr>
          <w:bCs/>
        </w:rPr>
        <w:t xml:space="preserve">+ Cấp độ 1: </w:t>
      </w:r>
      <w:r w:rsidRPr="00E77D3D">
        <w:rPr>
          <w:spacing w:val="-6"/>
        </w:rPr>
        <w:t>Xét nghiệm t</w:t>
      </w:r>
      <w:r w:rsidRPr="00E77D3D">
        <w:rPr>
          <w:bCs/>
        </w:rPr>
        <w:t>ầm soát ngẫu nhiên 10%</w:t>
      </w:r>
    </w:p>
    <w:p w:rsidR="00E138A5" w:rsidRPr="00113898" w:rsidRDefault="00E138A5" w:rsidP="00E138A5">
      <w:pPr>
        <w:spacing w:before="60" w:after="0" w:line="264" w:lineRule="auto"/>
        <w:ind w:firstLine="567"/>
        <w:jc w:val="both"/>
        <w:rPr>
          <w:bCs/>
          <w:i/>
          <w:iCs/>
        </w:rPr>
      </w:pPr>
      <w:r w:rsidRPr="00113898">
        <w:rPr>
          <w:bCs/>
          <w:i/>
          <w:iCs/>
        </w:rPr>
        <w:t>(Tần suất xét nghiệm do Ban Chỉ đạo phòng, chống dịch COVID-19 cấp huyện căn cứ vào tình hình thực tế tại địa phương để quyết định).</w:t>
      </w:r>
    </w:p>
    <w:p w:rsidR="00E138A5" w:rsidRPr="005B3068" w:rsidRDefault="00E138A5" w:rsidP="00E138A5">
      <w:pPr>
        <w:spacing w:before="60" w:after="0" w:line="264" w:lineRule="auto"/>
        <w:ind w:firstLine="567"/>
        <w:jc w:val="both"/>
        <w:rPr>
          <w:bCs/>
          <w:i/>
          <w:iCs/>
          <w:szCs w:val="28"/>
        </w:rPr>
      </w:pPr>
      <w:r w:rsidRPr="00E77D3D">
        <w:rPr>
          <w:bCs/>
          <w:szCs w:val="28"/>
        </w:rPr>
        <w:t>- Tại cơ sở sản xuất kinh doanh, cơ sở kinh doanh dịch vụ, siêu thị, cơ quan, công sở: tự tổ chức xét nghiệm SARS-CoV-2 ngẫu nhiên cho người có nguy cơ lây nhiễm COVID-19 cao</w:t>
      </w:r>
      <w:r w:rsidR="00867AD8">
        <w:rPr>
          <w:bCs/>
          <w:szCs w:val="28"/>
        </w:rPr>
        <w:t>.</w:t>
      </w:r>
      <w:r>
        <w:rPr>
          <w:bCs/>
          <w:szCs w:val="28"/>
        </w:rPr>
        <w:t xml:space="preserve"> </w:t>
      </w:r>
      <w:r w:rsidRPr="005B3068">
        <w:rPr>
          <w:bCs/>
          <w:i/>
          <w:iCs/>
        </w:rPr>
        <w:t>(</w:t>
      </w:r>
      <w:r w:rsidRPr="005B3068">
        <w:rPr>
          <w:i/>
          <w:iCs/>
          <w:spacing w:val="-2"/>
          <w:lang w:val="es-ES"/>
        </w:rPr>
        <w:t>Tổ trưởng tổ sản xuất, quản đốc phân xưởng, lãnh đạo công ty, người vận chuyển, giao nhận hàng,…).</w:t>
      </w:r>
    </w:p>
    <w:p w:rsidR="00E138A5" w:rsidRPr="00E77D3D" w:rsidRDefault="00E138A5" w:rsidP="00E138A5">
      <w:pPr>
        <w:spacing w:before="60" w:after="0" w:line="264" w:lineRule="auto"/>
        <w:ind w:firstLine="567"/>
        <w:jc w:val="both"/>
        <w:rPr>
          <w:b/>
          <w:bCs/>
        </w:rPr>
      </w:pPr>
      <w:r w:rsidRPr="00E77D3D">
        <w:rPr>
          <w:bCs/>
          <w:szCs w:val="28"/>
          <w:lang w:val="es-ES_tradnl"/>
        </w:rPr>
        <w:t xml:space="preserve">+ Cấp độ 4: </w:t>
      </w:r>
      <w:r w:rsidRPr="00E77D3D">
        <w:rPr>
          <w:spacing w:val="-6"/>
        </w:rPr>
        <w:t>Xét nghiệm t</w:t>
      </w:r>
      <w:r w:rsidRPr="00E77D3D">
        <w:rPr>
          <w:bCs/>
        </w:rPr>
        <w:t>ầm soát ngẫu nhiên 50%</w:t>
      </w:r>
    </w:p>
    <w:p w:rsidR="00E138A5" w:rsidRPr="00E77D3D" w:rsidRDefault="00E138A5" w:rsidP="00E138A5">
      <w:pPr>
        <w:spacing w:before="60" w:after="0" w:line="264" w:lineRule="auto"/>
        <w:ind w:firstLine="567"/>
        <w:jc w:val="both"/>
        <w:rPr>
          <w:bCs/>
        </w:rPr>
      </w:pPr>
      <w:r w:rsidRPr="00E77D3D">
        <w:rPr>
          <w:bCs/>
        </w:rPr>
        <w:t xml:space="preserve">+ Cấp độ 3: </w:t>
      </w:r>
      <w:r w:rsidRPr="00E77D3D">
        <w:rPr>
          <w:spacing w:val="-6"/>
        </w:rPr>
        <w:t>Xét nghiệm t</w:t>
      </w:r>
      <w:r w:rsidRPr="00E77D3D">
        <w:rPr>
          <w:bCs/>
        </w:rPr>
        <w:t>ầm soát ngẫu nhiên 40%</w:t>
      </w:r>
    </w:p>
    <w:p w:rsidR="00E138A5" w:rsidRPr="00E77D3D" w:rsidRDefault="00E138A5" w:rsidP="00E138A5">
      <w:pPr>
        <w:spacing w:before="60" w:after="0" w:line="264" w:lineRule="auto"/>
        <w:ind w:firstLine="567"/>
        <w:jc w:val="both"/>
        <w:rPr>
          <w:bCs/>
        </w:rPr>
      </w:pPr>
      <w:r w:rsidRPr="00E77D3D">
        <w:rPr>
          <w:bCs/>
        </w:rPr>
        <w:lastRenderedPageBreak/>
        <w:t xml:space="preserve">+ Cấp độ 2: </w:t>
      </w:r>
      <w:r w:rsidRPr="00E77D3D">
        <w:rPr>
          <w:spacing w:val="-6"/>
        </w:rPr>
        <w:t>Xét nghiệm t</w:t>
      </w:r>
      <w:r w:rsidRPr="00E77D3D">
        <w:rPr>
          <w:bCs/>
        </w:rPr>
        <w:t>ầm soát ngẫu nhiên 20%</w:t>
      </w:r>
    </w:p>
    <w:p w:rsidR="00E138A5" w:rsidRDefault="00E138A5" w:rsidP="00E138A5">
      <w:pPr>
        <w:spacing w:before="60" w:after="0" w:line="264" w:lineRule="auto"/>
        <w:ind w:firstLine="567"/>
        <w:jc w:val="both"/>
        <w:rPr>
          <w:bCs/>
        </w:rPr>
      </w:pPr>
      <w:r w:rsidRPr="00E77D3D">
        <w:rPr>
          <w:bCs/>
        </w:rPr>
        <w:t>+ Cấp độ 1: Khuyến khích và tự quyết định tỷ lệ tổ chức xét nghiệm.</w:t>
      </w:r>
    </w:p>
    <w:p w:rsidR="00E138A5" w:rsidRPr="00113898" w:rsidRDefault="00E138A5" w:rsidP="00E138A5">
      <w:pPr>
        <w:spacing w:before="60" w:after="0" w:line="264" w:lineRule="auto"/>
        <w:ind w:firstLine="567"/>
        <w:jc w:val="both"/>
        <w:rPr>
          <w:bCs/>
          <w:i/>
          <w:iCs/>
        </w:rPr>
      </w:pPr>
      <w:r w:rsidRPr="00113898">
        <w:rPr>
          <w:bCs/>
          <w:i/>
          <w:iCs/>
        </w:rPr>
        <w:t xml:space="preserve">(Tần suất xét nghiệm do Ban Chỉ đạo phòng, chống dịch COVID-19 </w:t>
      </w:r>
      <w:r>
        <w:rPr>
          <w:bCs/>
          <w:i/>
          <w:iCs/>
        </w:rPr>
        <w:t>của doanh nghiệp căn cứ vào tình h</w:t>
      </w:r>
      <w:r w:rsidRPr="00113898">
        <w:rPr>
          <w:bCs/>
          <w:i/>
          <w:iCs/>
        </w:rPr>
        <w:t>ình thực tế</w:t>
      </w:r>
      <w:r>
        <w:rPr>
          <w:bCs/>
          <w:i/>
          <w:iCs/>
        </w:rPr>
        <w:t xml:space="preserve"> để </w:t>
      </w:r>
      <w:r w:rsidRPr="00113898">
        <w:rPr>
          <w:bCs/>
          <w:i/>
          <w:iCs/>
        </w:rPr>
        <w:t>quyết định</w:t>
      </w:r>
      <w:r>
        <w:rPr>
          <w:bCs/>
          <w:i/>
          <w:iCs/>
        </w:rPr>
        <w:t xml:space="preserve"> tổ chức thực hiện xét nghiệm đảm bảo công tác phòng, chống dịch của doanh nghiệp</w:t>
      </w:r>
      <w:r w:rsidRPr="00113898">
        <w:rPr>
          <w:bCs/>
          <w:i/>
          <w:iCs/>
        </w:rPr>
        <w:t>).</w:t>
      </w:r>
    </w:p>
    <w:p w:rsidR="008B2A58" w:rsidRDefault="00E138A5" w:rsidP="00E138A5">
      <w:pPr>
        <w:spacing w:before="60" w:after="0" w:line="264" w:lineRule="auto"/>
        <w:ind w:firstLine="567"/>
        <w:jc w:val="both"/>
        <w:rPr>
          <w:bCs/>
          <w:i/>
          <w:spacing w:val="6"/>
          <w:szCs w:val="28"/>
        </w:rPr>
      </w:pPr>
      <w:r w:rsidRPr="008B2A58">
        <w:rPr>
          <w:bCs/>
          <w:i/>
          <w:spacing w:val="6"/>
          <w:szCs w:val="28"/>
        </w:rPr>
        <w:t>b) Không chỉ định xét nghiệm đối với việc đi lại của người dân;</w:t>
      </w:r>
    </w:p>
    <w:p w:rsidR="00E138A5" w:rsidRPr="00E77D3D" w:rsidRDefault="00E138A5" w:rsidP="00E138A5">
      <w:pPr>
        <w:spacing w:before="60" w:after="0" w:line="264" w:lineRule="auto"/>
        <w:ind w:firstLine="567"/>
        <w:jc w:val="both"/>
        <w:rPr>
          <w:bCs/>
          <w:spacing w:val="6"/>
          <w:szCs w:val="28"/>
        </w:rPr>
      </w:pPr>
      <w:r w:rsidRPr="00E77D3D">
        <w:rPr>
          <w:bCs/>
          <w:spacing w:val="6"/>
          <w:szCs w:val="28"/>
        </w:rPr>
        <w:t xml:space="preserve"> </w:t>
      </w:r>
      <w:r w:rsidR="008B2A58">
        <w:rPr>
          <w:bCs/>
          <w:spacing w:val="6"/>
          <w:szCs w:val="28"/>
        </w:rPr>
        <w:t>C</w:t>
      </w:r>
      <w:r w:rsidRPr="00E77D3D">
        <w:rPr>
          <w:bCs/>
          <w:spacing w:val="6"/>
          <w:szCs w:val="28"/>
        </w:rPr>
        <w:t>hỉ thực hiện xét nghiệm đối với trường hợp</w:t>
      </w:r>
      <w:r>
        <w:rPr>
          <w:bCs/>
          <w:spacing w:val="6"/>
          <w:szCs w:val="28"/>
        </w:rPr>
        <w:t xml:space="preserve"> </w:t>
      </w:r>
      <w:r w:rsidRPr="00E77D3D">
        <w:rPr>
          <w:bCs/>
          <w:spacing w:val="6"/>
          <w:szCs w:val="28"/>
        </w:rPr>
        <w:t xml:space="preserve">đến từ địa bàn có dịch ở cấp độ 4 hoặc cách ly y tế vùng </w:t>
      </w:r>
      <w:r w:rsidRPr="00DA3E78">
        <w:rPr>
          <w:bCs/>
          <w:i/>
          <w:iCs/>
          <w:spacing w:val="6"/>
          <w:szCs w:val="28"/>
        </w:rPr>
        <w:t xml:space="preserve">(phong tỏa) </w:t>
      </w:r>
      <w:r w:rsidRPr="00E77D3D">
        <w:rPr>
          <w:bCs/>
          <w:szCs w:val="28"/>
        </w:rPr>
        <w:t>và các trường hợp nghi ngờ hoặc có chỉ định điều tra dịch tễ đến từ địa bàn có dịch ở cấp độ 3.</w:t>
      </w:r>
    </w:p>
    <w:p w:rsidR="008B2A58" w:rsidRDefault="00E138A5" w:rsidP="00E138A5">
      <w:pPr>
        <w:spacing w:before="60" w:after="0" w:line="264" w:lineRule="auto"/>
        <w:ind w:firstLine="567"/>
        <w:jc w:val="both"/>
        <w:rPr>
          <w:bCs/>
          <w:spacing w:val="-2"/>
          <w:szCs w:val="28"/>
        </w:rPr>
      </w:pPr>
      <w:r w:rsidRPr="008B2A58">
        <w:rPr>
          <w:bCs/>
          <w:i/>
          <w:spacing w:val="-2"/>
          <w:szCs w:val="28"/>
        </w:rPr>
        <w:t>c) Đối với người đã tiêm đủ liều vắc xin và người đã khỏi bệnh:</w:t>
      </w:r>
      <w:r w:rsidRPr="00E77D3D">
        <w:rPr>
          <w:bCs/>
          <w:spacing w:val="-2"/>
          <w:szCs w:val="28"/>
        </w:rPr>
        <w:t xml:space="preserve"> </w:t>
      </w:r>
    </w:p>
    <w:p w:rsidR="00E138A5" w:rsidRPr="00DA3E78" w:rsidRDefault="008B2A58" w:rsidP="00E138A5">
      <w:pPr>
        <w:spacing w:before="60" w:after="0" w:line="264" w:lineRule="auto"/>
        <w:ind w:firstLine="567"/>
        <w:jc w:val="both"/>
        <w:rPr>
          <w:bCs/>
          <w:i/>
          <w:iCs/>
          <w:spacing w:val="-2"/>
          <w:szCs w:val="28"/>
        </w:rPr>
      </w:pPr>
      <w:r>
        <w:rPr>
          <w:bCs/>
          <w:spacing w:val="-2"/>
          <w:szCs w:val="28"/>
        </w:rPr>
        <w:t>C</w:t>
      </w:r>
      <w:r w:rsidR="00E138A5" w:rsidRPr="00E77D3D">
        <w:rPr>
          <w:bCs/>
          <w:spacing w:val="-2"/>
          <w:szCs w:val="28"/>
        </w:rPr>
        <w:t xml:space="preserve">hỉ xét nghiệm khi có yêu cầu điều tra dịch tễ; với trường hợp cách ly y tế hoặc theo dõi y tế và trường hợp đến từ địa bàn có dịch ở cấp độ 4 hoặc cách ly y tế vùng </w:t>
      </w:r>
      <w:r w:rsidR="00E138A5" w:rsidRPr="00DA3E78">
        <w:rPr>
          <w:bCs/>
          <w:i/>
          <w:iCs/>
          <w:spacing w:val="-2"/>
          <w:szCs w:val="28"/>
        </w:rPr>
        <w:t>(phong tỏa).</w:t>
      </w:r>
    </w:p>
    <w:p w:rsidR="008B2A58" w:rsidRPr="008B2A58" w:rsidRDefault="00E138A5" w:rsidP="00E138A5">
      <w:pPr>
        <w:spacing w:before="60" w:after="0" w:line="264" w:lineRule="auto"/>
        <w:ind w:firstLine="567"/>
        <w:jc w:val="both"/>
        <w:rPr>
          <w:b/>
          <w:bCs/>
          <w:i/>
          <w:szCs w:val="28"/>
        </w:rPr>
      </w:pPr>
      <w:r w:rsidRPr="008B2A58">
        <w:rPr>
          <w:b/>
          <w:bCs/>
          <w:i/>
          <w:szCs w:val="28"/>
        </w:rPr>
        <w:t xml:space="preserve">d) Việc thực hiện xét nghiệm để xử lý ổ dịch: </w:t>
      </w:r>
    </w:p>
    <w:p w:rsidR="00E138A5" w:rsidRDefault="008B2A58" w:rsidP="00E138A5">
      <w:pPr>
        <w:spacing w:before="60" w:after="0" w:line="264" w:lineRule="auto"/>
        <w:ind w:firstLine="567"/>
        <w:jc w:val="both"/>
        <w:rPr>
          <w:bCs/>
          <w:szCs w:val="28"/>
        </w:rPr>
      </w:pPr>
      <w:r>
        <w:rPr>
          <w:bCs/>
          <w:szCs w:val="28"/>
        </w:rPr>
        <w:t>T</w:t>
      </w:r>
      <w:r w:rsidR="00E138A5" w:rsidRPr="00E77D3D">
        <w:rPr>
          <w:bCs/>
          <w:szCs w:val="28"/>
        </w:rPr>
        <w:t xml:space="preserve">ùy thuộc vào các yếu tố nguy cơ, tình hình dịch bệnh và mức độ của ổ dịch, </w:t>
      </w:r>
      <w:r w:rsidR="001E5300">
        <w:rPr>
          <w:bCs/>
          <w:szCs w:val="28"/>
        </w:rPr>
        <w:t>BCĐ</w:t>
      </w:r>
      <w:r w:rsidR="00E138A5" w:rsidRPr="00E77D3D">
        <w:rPr>
          <w:bCs/>
          <w:szCs w:val="28"/>
        </w:rPr>
        <w:t xml:space="preserve"> quyết định đối tượng, địa bàn xét nghiệm cho phù hợp.</w:t>
      </w:r>
    </w:p>
    <w:p w:rsidR="001E5300" w:rsidRPr="001E5300" w:rsidRDefault="001E5300" w:rsidP="001E5300">
      <w:pPr>
        <w:spacing w:before="60" w:after="0" w:line="264" w:lineRule="auto"/>
        <w:ind w:firstLine="567"/>
        <w:jc w:val="both"/>
        <w:rPr>
          <w:b/>
          <w:bCs/>
          <w:szCs w:val="10"/>
        </w:rPr>
      </w:pPr>
      <w:r>
        <w:rPr>
          <w:b/>
          <w:bCs/>
          <w:szCs w:val="10"/>
        </w:rPr>
        <w:t>3</w:t>
      </w:r>
      <w:r w:rsidRPr="0045065E">
        <w:rPr>
          <w:b/>
          <w:bCs/>
          <w:szCs w:val="10"/>
        </w:rPr>
        <w:t xml:space="preserve">. </w:t>
      </w:r>
      <w:r>
        <w:rPr>
          <w:b/>
          <w:bCs/>
          <w:szCs w:val="10"/>
        </w:rPr>
        <w:t>Phòng Y tế, Trung tâm Y tế huyện.</w:t>
      </w:r>
    </w:p>
    <w:p w:rsidR="00E138A5" w:rsidRDefault="00E138A5" w:rsidP="00E138A5">
      <w:pPr>
        <w:spacing w:before="60" w:after="0" w:line="264" w:lineRule="auto"/>
        <w:ind w:firstLine="567"/>
        <w:jc w:val="both"/>
        <w:rPr>
          <w:szCs w:val="10"/>
        </w:rPr>
      </w:pPr>
      <w:r>
        <w:rPr>
          <w:szCs w:val="10"/>
        </w:rPr>
        <w:t xml:space="preserve">- Đảm bảo xử lý nhanh, kịp thời kiểm soát dịch bệnh trong mọi tình huống trên địa bàn. Cập nhật các thông tin, dữ liệu phục vụ việc xác định cấp độ dịch theo hướng dẫn của Bộ Y tế. </w:t>
      </w:r>
    </w:p>
    <w:p w:rsidR="00867AD8" w:rsidRDefault="00E138A5" w:rsidP="00E138A5">
      <w:pPr>
        <w:spacing w:before="60" w:after="0" w:line="264" w:lineRule="auto"/>
        <w:ind w:firstLine="567"/>
        <w:jc w:val="both"/>
        <w:rPr>
          <w:szCs w:val="10"/>
        </w:rPr>
      </w:pPr>
      <w:r>
        <w:rPr>
          <w:szCs w:val="10"/>
        </w:rPr>
        <w:t>- Theo dõi đánh giá, nhận định và dự báo tình hình dịch bệnh trong thời gian tới, tham mưu Huyện ủy, UBND huyện chủ động triển khai biện pháp phòng, chống dịch theo quy định</w:t>
      </w:r>
      <w:r w:rsidR="00867AD8">
        <w:rPr>
          <w:szCs w:val="10"/>
        </w:rPr>
        <w:t>.</w:t>
      </w:r>
    </w:p>
    <w:p w:rsidR="00BC1D91" w:rsidRDefault="00E138A5" w:rsidP="00E138A5">
      <w:pPr>
        <w:spacing w:before="60" w:after="0" w:line="264" w:lineRule="auto"/>
        <w:ind w:firstLine="567"/>
        <w:jc w:val="both"/>
        <w:rPr>
          <w:szCs w:val="10"/>
        </w:rPr>
      </w:pPr>
      <w:r>
        <w:rPr>
          <w:szCs w:val="10"/>
        </w:rPr>
        <w:t xml:space="preserve">- Tiếp tục rà soát, hoàn thiện, kích hoạt các trạm y tế lưu động tại các khu dân cư, các trường học; đẩy mạnh công tác kiểm tra, đôn đốc việc xây dựng kế hoạch thiết lập trạm y tế lưu động tại các xã, thị trấn. </w:t>
      </w:r>
    </w:p>
    <w:p w:rsidR="00E138A5" w:rsidRPr="00BC1D91" w:rsidRDefault="00E138A5" w:rsidP="00E138A5">
      <w:pPr>
        <w:spacing w:before="60" w:after="0" w:line="264" w:lineRule="auto"/>
        <w:ind w:firstLine="567"/>
        <w:jc w:val="both"/>
        <w:rPr>
          <w:sz w:val="27"/>
          <w:szCs w:val="27"/>
        </w:rPr>
      </w:pPr>
      <w:r w:rsidRPr="00BC1D91">
        <w:rPr>
          <w:sz w:val="27"/>
          <w:szCs w:val="27"/>
        </w:rPr>
        <w:t>- Tiếp tục khẩn trương tổ chức tiêm vắc xin phòng COVID-19 khi được phân bổ, ưu tiên tiêm vắc xin cho trẻ em dưới 18 tuổi theo chỉ định của Bộ Y tế, Kế hoạch của UBND tỉnh, UBND huyện. Đồng thời rà soát, phân tích số ca mắc, mức độ bệnh sau khi tiêm đối với từng loại vắc xin, làm cơ sở phục vụ công tác lãnh đạo, chỉ đạo phòng, chống dịch được hiệu quả và sát tình hình thực tiễn.</w:t>
      </w:r>
    </w:p>
    <w:p w:rsidR="00E62F1F" w:rsidRDefault="00E138A5" w:rsidP="00E138A5">
      <w:pPr>
        <w:spacing w:before="60" w:after="0" w:line="264" w:lineRule="auto"/>
        <w:ind w:firstLine="567"/>
        <w:jc w:val="both"/>
        <w:rPr>
          <w:b/>
          <w:bCs/>
          <w:szCs w:val="10"/>
        </w:rPr>
      </w:pPr>
      <w:r>
        <w:rPr>
          <w:b/>
          <w:bCs/>
          <w:szCs w:val="10"/>
        </w:rPr>
        <w:t>4</w:t>
      </w:r>
      <w:r w:rsidRPr="00380413">
        <w:rPr>
          <w:b/>
          <w:bCs/>
          <w:szCs w:val="10"/>
        </w:rPr>
        <w:t xml:space="preserve">. </w:t>
      </w:r>
      <w:r>
        <w:rPr>
          <w:b/>
          <w:bCs/>
          <w:szCs w:val="10"/>
        </w:rPr>
        <w:t>Phòng</w:t>
      </w:r>
      <w:r w:rsidRPr="00380413">
        <w:rPr>
          <w:b/>
          <w:bCs/>
          <w:szCs w:val="10"/>
        </w:rPr>
        <w:t xml:space="preserve"> Y tế, Công an </w:t>
      </w:r>
      <w:r>
        <w:rPr>
          <w:b/>
          <w:bCs/>
          <w:szCs w:val="10"/>
        </w:rPr>
        <w:t>huyện</w:t>
      </w:r>
      <w:r w:rsidRPr="00380413">
        <w:rPr>
          <w:b/>
          <w:bCs/>
          <w:szCs w:val="10"/>
        </w:rPr>
        <w:t xml:space="preserve">, </w:t>
      </w:r>
      <w:r>
        <w:rPr>
          <w:b/>
          <w:bCs/>
          <w:szCs w:val="10"/>
        </w:rPr>
        <w:t>Ban</w:t>
      </w:r>
      <w:r w:rsidRPr="00380413">
        <w:rPr>
          <w:b/>
          <w:bCs/>
          <w:szCs w:val="10"/>
        </w:rPr>
        <w:t xml:space="preserve"> Chỉ huy Quân sự </w:t>
      </w:r>
      <w:r>
        <w:rPr>
          <w:b/>
          <w:bCs/>
          <w:szCs w:val="10"/>
        </w:rPr>
        <w:t>huyện,</w:t>
      </w:r>
      <w:r w:rsidRPr="00380413">
        <w:rPr>
          <w:b/>
          <w:bCs/>
          <w:szCs w:val="10"/>
        </w:rPr>
        <w:t xml:space="preserve"> UBND các </w:t>
      </w:r>
      <w:r>
        <w:rPr>
          <w:b/>
          <w:bCs/>
          <w:szCs w:val="10"/>
        </w:rPr>
        <w:t>xã</w:t>
      </w:r>
      <w:r w:rsidRPr="00380413">
        <w:rPr>
          <w:b/>
          <w:bCs/>
          <w:szCs w:val="10"/>
        </w:rPr>
        <w:t xml:space="preserve">, </w:t>
      </w:r>
      <w:r>
        <w:rPr>
          <w:b/>
          <w:bCs/>
          <w:szCs w:val="10"/>
        </w:rPr>
        <w:t>thị trấn</w:t>
      </w:r>
      <w:r w:rsidR="00E62F1F">
        <w:rPr>
          <w:b/>
          <w:bCs/>
          <w:szCs w:val="10"/>
        </w:rPr>
        <w:t>.</w:t>
      </w:r>
    </w:p>
    <w:p w:rsidR="00E138A5" w:rsidRDefault="00867AD8" w:rsidP="00E138A5">
      <w:pPr>
        <w:spacing w:before="60" w:after="0" w:line="264" w:lineRule="auto"/>
        <w:ind w:firstLine="567"/>
        <w:jc w:val="both"/>
        <w:rPr>
          <w:szCs w:val="10"/>
        </w:rPr>
      </w:pPr>
      <w:r>
        <w:rPr>
          <w:szCs w:val="10"/>
        </w:rPr>
        <w:t>T</w:t>
      </w:r>
      <w:r w:rsidR="00E138A5">
        <w:rPr>
          <w:szCs w:val="10"/>
        </w:rPr>
        <w:t xml:space="preserve">hực hiện tốt công tác phát hiện, cách ly, giám sát những trường hợp trở về từ vùng có dịch COVID-19 theo quy định, không để dịch bệnh lây lan từ các khu vực có dịch ra các địa phương khác. </w:t>
      </w:r>
    </w:p>
    <w:p w:rsidR="00E138A5" w:rsidRPr="008D1AB6" w:rsidRDefault="00E138A5" w:rsidP="00E138A5">
      <w:pPr>
        <w:spacing w:before="60" w:after="0" w:line="264" w:lineRule="auto"/>
        <w:ind w:firstLine="567"/>
        <w:jc w:val="both"/>
        <w:rPr>
          <w:b/>
          <w:bCs/>
          <w:szCs w:val="10"/>
        </w:rPr>
      </w:pPr>
      <w:r w:rsidRPr="008D1AB6">
        <w:rPr>
          <w:b/>
          <w:bCs/>
          <w:szCs w:val="10"/>
        </w:rPr>
        <w:t xml:space="preserve">5. Phòng </w:t>
      </w:r>
      <w:r w:rsidR="009E73B9" w:rsidRPr="008D1AB6">
        <w:rPr>
          <w:b/>
          <w:bCs/>
          <w:szCs w:val="10"/>
        </w:rPr>
        <w:t xml:space="preserve">Kinh tế - Hạ tầng, </w:t>
      </w:r>
      <w:r w:rsidRPr="008D1AB6">
        <w:rPr>
          <w:b/>
          <w:bCs/>
          <w:szCs w:val="10"/>
        </w:rPr>
        <w:t xml:space="preserve">Lao động - </w:t>
      </w:r>
      <w:r w:rsidR="003059E5" w:rsidRPr="008D1AB6">
        <w:rPr>
          <w:b/>
          <w:bCs/>
          <w:szCs w:val="10"/>
        </w:rPr>
        <w:t>TB</w:t>
      </w:r>
      <w:r w:rsidRPr="008D1AB6">
        <w:rPr>
          <w:b/>
          <w:bCs/>
          <w:szCs w:val="10"/>
        </w:rPr>
        <w:t xml:space="preserve"> và Xã hội</w:t>
      </w:r>
      <w:r w:rsidR="003059E5" w:rsidRPr="008D1AB6">
        <w:rPr>
          <w:b/>
          <w:bCs/>
          <w:szCs w:val="10"/>
        </w:rPr>
        <w:t xml:space="preserve"> huyện</w:t>
      </w:r>
      <w:r w:rsidR="00E62F1F" w:rsidRPr="008D1AB6">
        <w:rPr>
          <w:b/>
          <w:bCs/>
          <w:szCs w:val="10"/>
        </w:rPr>
        <w:t>.</w:t>
      </w:r>
    </w:p>
    <w:p w:rsidR="009E73B9" w:rsidRDefault="00E138A5" w:rsidP="009E73B9">
      <w:pPr>
        <w:spacing w:before="60" w:after="0" w:line="264" w:lineRule="auto"/>
        <w:ind w:firstLine="567"/>
        <w:jc w:val="both"/>
        <w:rPr>
          <w:szCs w:val="10"/>
        </w:rPr>
      </w:pPr>
      <w:r>
        <w:rPr>
          <w:szCs w:val="10"/>
        </w:rPr>
        <w:t xml:space="preserve">- Yêu cầu các doanh nghiệp phải đảm bảo kiểm soát tốt các biện pháp phòng, chống dịch COVID-19 theo hướng dẫn của Bộ Y tế và quy định của </w:t>
      </w:r>
      <w:r>
        <w:rPr>
          <w:szCs w:val="10"/>
        </w:rPr>
        <w:lastRenderedPageBreak/>
        <w:t>tỉnh Bắc Ninh. Thực hiện linh hoạt các biện pháp phòng, chống dịch để đảm bảo hoạt động sản xuất, kinh doanh: chia ca sản xuất, ca ăn; vệ sinh khử khuẩn môi trường hàng ngày sau mỗi ca sản xuất, ca ăn; đảm bảo công tác an toàn thực phẩm,… chủ động, sẵn sàng phương án cách ly tập trung cho người lao động tại doanh nghiệ</w:t>
      </w:r>
      <w:r w:rsidR="00001C81">
        <w:rPr>
          <w:szCs w:val="10"/>
        </w:rPr>
        <w:t xml:space="preserve">p </w:t>
      </w:r>
      <w:r>
        <w:rPr>
          <w:szCs w:val="10"/>
        </w:rPr>
        <w:t>nơi lưu trú trong trường hợp xuất hiện dịch bệnh trong doanh nghiệp.</w:t>
      </w:r>
    </w:p>
    <w:p w:rsidR="00E138A5" w:rsidRDefault="00E138A5" w:rsidP="00E138A5">
      <w:pPr>
        <w:spacing w:before="60" w:after="0" w:line="264" w:lineRule="auto"/>
        <w:ind w:firstLine="567"/>
        <w:jc w:val="both"/>
        <w:rPr>
          <w:szCs w:val="10"/>
        </w:rPr>
      </w:pPr>
      <w:r>
        <w:t>- Yêu cầu các doanh nghiệp tuyên truyền sâu rộng cho công nhân về các biện pháp phòng chống dịch, gắn trách nhiệm của các chủ doanh nghiệp trong việc đảm bảo an toàn phòng</w:t>
      </w:r>
      <w:r w:rsidR="00001C81">
        <w:t>,</w:t>
      </w:r>
      <w:r>
        <w:t xml:space="preserve"> chống dịch.</w:t>
      </w:r>
      <w:r>
        <w:rPr>
          <w:spacing w:val="4"/>
        </w:rPr>
        <w:t xml:space="preserve"> Doanh nghiệp phải phân công Giám đốc hoặc Phó Giám đốc phụ trách công tác phòng, chống dịch của doanh nghiệp; lập danh sách, số điện thoại </w:t>
      </w:r>
      <w:r w:rsidRPr="00426B6A">
        <w:rPr>
          <w:i/>
          <w:iCs/>
          <w:spacing w:val="4"/>
        </w:rPr>
        <w:t>(phải duy trì liên lạc bằng điện thoại 24/24 giờ)</w:t>
      </w:r>
      <w:r>
        <w:rPr>
          <w:spacing w:val="4"/>
        </w:rPr>
        <w:t xml:space="preserve"> gửi về Phòng</w:t>
      </w:r>
      <w:r w:rsidRPr="004B6D19">
        <w:rPr>
          <w:spacing w:val="4"/>
        </w:rPr>
        <w:t xml:space="preserve"> </w:t>
      </w:r>
      <w:r w:rsidRPr="004B6D19">
        <w:rPr>
          <w:szCs w:val="10"/>
        </w:rPr>
        <w:t>Lao động - Thương binh và Xã hội</w:t>
      </w:r>
      <w:r>
        <w:rPr>
          <w:szCs w:val="10"/>
        </w:rPr>
        <w:t xml:space="preserve"> và UBND các xã, thị trấn trên địa bàn để phối hợp triển khai thực hiện các biện pháp phòng, chống dịch khi cần thiết. Kích hoạt hoạt động của Tổ an toàn COVID trong doanh nghiệp để nắm thông tin người lao động có triệu chứng mắc COVID-19 ít nhất 2 lần/ngày để test sàng lọc kịp thời.</w:t>
      </w:r>
    </w:p>
    <w:p w:rsidR="00E138A5" w:rsidRDefault="00E138A5" w:rsidP="00E138A5">
      <w:pPr>
        <w:spacing w:before="60" w:after="0" w:line="264" w:lineRule="auto"/>
        <w:ind w:firstLine="567"/>
        <w:jc w:val="both"/>
        <w:rPr>
          <w:szCs w:val="10"/>
        </w:rPr>
      </w:pPr>
      <w:r w:rsidRPr="00007174">
        <w:rPr>
          <w:szCs w:val="10"/>
        </w:rPr>
        <w:t>- Yêu cầu các doanh nghiệp hợp tác với chính quyền địa phương khi thực hiện các biện pháp phòng</w:t>
      </w:r>
      <w:r w:rsidR="00001C81">
        <w:rPr>
          <w:szCs w:val="10"/>
        </w:rPr>
        <w:t>,</w:t>
      </w:r>
      <w:r w:rsidRPr="00007174">
        <w:rPr>
          <w:szCs w:val="10"/>
        </w:rPr>
        <w:t xml:space="preserve"> chống dịch trên địa bàn.</w:t>
      </w:r>
    </w:p>
    <w:p w:rsidR="00E138A5" w:rsidRPr="00380413" w:rsidRDefault="00E138A5" w:rsidP="00E138A5">
      <w:pPr>
        <w:spacing w:before="60" w:after="0" w:line="264" w:lineRule="auto"/>
        <w:ind w:firstLine="567"/>
        <w:jc w:val="both"/>
        <w:rPr>
          <w:b/>
          <w:bCs/>
          <w:szCs w:val="10"/>
        </w:rPr>
      </w:pPr>
      <w:r>
        <w:rPr>
          <w:b/>
          <w:bCs/>
          <w:szCs w:val="10"/>
        </w:rPr>
        <w:t>6</w:t>
      </w:r>
      <w:r w:rsidRPr="00380413">
        <w:rPr>
          <w:b/>
          <w:bCs/>
          <w:szCs w:val="10"/>
        </w:rPr>
        <w:t xml:space="preserve">. </w:t>
      </w:r>
      <w:r>
        <w:rPr>
          <w:b/>
          <w:bCs/>
          <w:szCs w:val="10"/>
        </w:rPr>
        <w:t>Đài phát thanh huyện</w:t>
      </w:r>
      <w:r w:rsidR="00E62F1F">
        <w:rPr>
          <w:b/>
          <w:bCs/>
          <w:szCs w:val="10"/>
        </w:rPr>
        <w:t>.</w:t>
      </w:r>
    </w:p>
    <w:p w:rsidR="00E138A5" w:rsidRPr="00FD3EA0" w:rsidRDefault="00E138A5" w:rsidP="00E138A5">
      <w:pPr>
        <w:spacing w:before="60" w:after="0" w:line="264" w:lineRule="auto"/>
        <w:ind w:firstLine="567"/>
        <w:jc w:val="both"/>
        <w:rPr>
          <w:szCs w:val="10"/>
        </w:rPr>
      </w:pPr>
      <w:r>
        <w:rPr>
          <w:szCs w:val="10"/>
        </w:rPr>
        <w:t xml:space="preserve">Chỉ đạo đài truyền thanh các xã, thị trấn tăng cường tuyên truyền nhằm thúc đẩy tính tự giác, tích cực của người dân trong phòng, chống dịch, đặc biệt là hướng dẫn các biện pháp thích ứng an toàn, nâng cao nhận thức của người dân để thích ứng trong tình hình mới; siết chặt kỷ luật phát ngôn về công tác phòng, chống dịch, đảm bảo thống nhất, đồng bộ. </w:t>
      </w:r>
    </w:p>
    <w:p w:rsidR="00E138A5" w:rsidRDefault="00E138A5" w:rsidP="00E138A5">
      <w:pPr>
        <w:spacing w:before="60" w:after="0" w:line="264" w:lineRule="auto"/>
        <w:ind w:firstLine="567"/>
        <w:jc w:val="both"/>
        <w:rPr>
          <w:szCs w:val="10"/>
        </w:rPr>
      </w:pPr>
      <w:r>
        <w:rPr>
          <w:b/>
          <w:bCs/>
          <w:szCs w:val="10"/>
        </w:rPr>
        <w:t>7</w:t>
      </w:r>
      <w:r w:rsidRPr="00AD0EE9">
        <w:rPr>
          <w:b/>
          <w:bCs/>
          <w:szCs w:val="10"/>
        </w:rPr>
        <w:t>.</w:t>
      </w:r>
      <w:r>
        <w:rPr>
          <w:szCs w:val="10"/>
        </w:rPr>
        <w:t xml:space="preserve"> </w:t>
      </w:r>
      <w:r w:rsidRPr="00007174">
        <w:rPr>
          <w:b/>
          <w:bCs/>
          <w:szCs w:val="10"/>
        </w:rPr>
        <w:t>Ban Chỉ đạo</w:t>
      </w:r>
      <w:r w:rsidR="00E62F1F">
        <w:rPr>
          <w:b/>
          <w:bCs/>
          <w:szCs w:val="10"/>
        </w:rPr>
        <w:t>,</w:t>
      </w:r>
      <w:r w:rsidRPr="00007174">
        <w:rPr>
          <w:b/>
          <w:bCs/>
          <w:szCs w:val="10"/>
        </w:rPr>
        <w:t xml:space="preserve"> </w:t>
      </w:r>
      <w:r w:rsidR="00E62F1F">
        <w:rPr>
          <w:b/>
          <w:bCs/>
          <w:szCs w:val="10"/>
        </w:rPr>
        <w:t>UBND</w:t>
      </w:r>
      <w:r w:rsidRPr="00007174">
        <w:rPr>
          <w:b/>
          <w:bCs/>
          <w:szCs w:val="10"/>
        </w:rPr>
        <w:t xml:space="preserve"> các </w:t>
      </w:r>
      <w:r>
        <w:rPr>
          <w:b/>
          <w:bCs/>
          <w:szCs w:val="10"/>
        </w:rPr>
        <w:t>xã, thị trấn</w:t>
      </w:r>
      <w:r w:rsidR="00E62F1F">
        <w:rPr>
          <w:b/>
          <w:bCs/>
          <w:szCs w:val="10"/>
        </w:rPr>
        <w:t>.</w:t>
      </w:r>
      <w:r>
        <w:rPr>
          <w:szCs w:val="10"/>
        </w:rPr>
        <w:t xml:space="preserve"> </w:t>
      </w:r>
    </w:p>
    <w:p w:rsidR="00E138A5" w:rsidRPr="00BC1D91" w:rsidRDefault="00E138A5" w:rsidP="00E138A5">
      <w:pPr>
        <w:spacing w:before="60" w:after="0" w:line="264" w:lineRule="auto"/>
        <w:ind w:firstLine="567"/>
        <w:jc w:val="both"/>
        <w:rPr>
          <w:bCs/>
          <w:spacing w:val="2"/>
          <w:sz w:val="27"/>
          <w:szCs w:val="27"/>
        </w:rPr>
      </w:pPr>
      <w:r w:rsidRPr="00BC1D91">
        <w:rPr>
          <w:sz w:val="27"/>
          <w:szCs w:val="27"/>
        </w:rPr>
        <w:t xml:space="preserve">- Chủ động đánh giá tình hình, chỉ đạo thực hiện nghiêm túc </w:t>
      </w:r>
      <w:r w:rsidRPr="00BC1D91">
        <w:rPr>
          <w:spacing w:val="2"/>
          <w:sz w:val="27"/>
          <w:szCs w:val="27"/>
        </w:rPr>
        <w:t xml:space="preserve">Quyết định số 399/QĐ-UBND ngày 22/10/2021 của UBND tỉnh </w:t>
      </w:r>
      <w:r w:rsidRPr="00BC1D91">
        <w:rPr>
          <w:bCs/>
          <w:spacing w:val="2"/>
          <w:sz w:val="27"/>
          <w:szCs w:val="27"/>
        </w:rPr>
        <w:t xml:space="preserve">Ban hành Quy định tạm thời các biện pháp hành chính </w:t>
      </w:r>
      <w:r w:rsidRPr="00BC1D91">
        <w:rPr>
          <w:bCs/>
          <w:i/>
          <w:spacing w:val="2"/>
          <w:sz w:val="27"/>
          <w:szCs w:val="27"/>
        </w:rPr>
        <w:t>“Thích ứng an toàn, linh hoạt, kiểm soát hiệu quả dịch COVID-19”</w:t>
      </w:r>
      <w:r w:rsidRPr="00BC1D91">
        <w:rPr>
          <w:bCs/>
          <w:spacing w:val="2"/>
          <w:sz w:val="27"/>
          <w:szCs w:val="27"/>
        </w:rPr>
        <w:t xml:space="preserve"> theo từng cấp độ dịch áp dụng trên địa bàn và các văn bản liên quan… hạn chế tối đa lây lan dịch bệnh, đảm bảo các hoạt động thiết yếu. </w:t>
      </w:r>
    </w:p>
    <w:p w:rsidR="00E138A5" w:rsidRPr="00BC1D91" w:rsidRDefault="00E138A5" w:rsidP="00E138A5">
      <w:pPr>
        <w:spacing w:before="60" w:after="0" w:line="264" w:lineRule="auto"/>
        <w:ind w:firstLine="567"/>
        <w:jc w:val="both"/>
        <w:rPr>
          <w:sz w:val="27"/>
          <w:szCs w:val="27"/>
        </w:rPr>
      </w:pPr>
      <w:r w:rsidRPr="00BC1D91">
        <w:rPr>
          <w:bCs/>
          <w:sz w:val="27"/>
          <w:szCs w:val="27"/>
        </w:rPr>
        <w:t xml:space="preserve">- Căn cứ vào tình hình thực tiễn, diễn biến dịch trên địa bàn </w:t>
      </w:r>
      <w:r w:rsidRPr="00BC1D91">
        <w:rPr>
          <w:bCs/>
          <w:spacing w:val="2"/>
          <w:sz w:val="27"/>
          <w:szCs w:val="27"/>
        </w:rPr>
        <w:t xml:space="preserve">và mức độ của ổ dịch, Ban Chỉ đạo </w:t>
      </w:r>
      <w:r w:rsidRPr="00BC1D91">
        <w:rPr>
          <w:sz w:val="27"/>
          <w:szCs w:val="27"/>
        </w:rPr>
        <w:t xml:space="preserve">phòng, chống dịch COVID-19 các xã, thị trấn quyết định triển khai thực hiện các biện pháp phòng, chống dịch bổ sung cho phù hợp. </w:t>
      </w:r>
    </w:p>
    <w:p w:rsidR="00E138A5" w:rsidRPr="00211587" w:rsidRDefault="00E138A5" w:rsidP="00E138A5">
      <w:pPr>
        <w:spacing w:before="60" w:after="0" w:line="264" w:lineRule="auto"/>
        <w:ind w:firstLine="567"/>
        <w:jc w:val="both"/>
        <w:rPr>
          <w:bCs/>
          <w:spacing w:val="2"/>
          <w:szCs w:val="28"/>
        </w:rPr>
      </w:pPr>
      <w:r w:rsidRPr="00211587">
        <w:rPr>
          <w:szCs w:val="10"/>
        </w:rPr>
        <w:t xml:space="preserve">- Tổ chức rà soát, thực hiện tiêm vắc xin phòng COVID-19 cho toàn bộ người dân </w:t>
      </w:r>
      <w:r w:rsidRPr="00211587">
        <w:rPr>
          <w:szCs w:val="28"/>
        </w:rPr>
        <w:t xml:space="preserve">trên địa bàn từ 18 tuổi trở lên chưa tiêm vắc xin phòng COVID-19, đặc biệt là những người trên 50 tuổi </w:t>
      </w:r>
      <w:r w:rsidRPr="00211587">
        <w:rPr>
          <w:rStyle w:val="fontstyle21"/>
        </w:rPr>
        <w:t>(trừ các trường hợp chống chỉ định tiêm vắc xin phòng COVID-19, có xác nhận bằng văn bản của cơ quan y tế có thẩm quyền)</w:t>
      </w:r>
      <w:r w:rsidRPr="00211587">
        <w:rPr>
          <w:rStyle w:val="fontstyle21"/>
          <w:lang w:val="vi-VN"/>
        </w:rPr>
        <w:t>.</w:t>
      </w:r>
      <w:r w:rsidRPr="00211587">
        <w:rPr>
          <w:szCs w:val="28"/>
        </w:rPr>
        <w:t xml:space="preserve"> Hoàn thành chậm nhất 16 giờ ngày 25/11/2021. Chủ tịch UBND các </w:t>
      </w:r>
      <w:r>
        <w:rPr>
          <w:szCs w:val="28"/>
        </w:rPr>
        <w:t>xã, thị trấn</w:t>
      </w:r>
      <w:r w:rsidRPr="00211587">
        <w:rPr>
          <w:szCs w:val="28"/>
        </w:rPr>
        <w:t xml:space="preserve"> chịu trách nhiệm trước Chủ tịch UBND </w:t>
      </w:r>
      <w:r>
        <w:rPr>
          <w:szCs w:val="28"/>
        </w:rPr>
        <w:t>huyện</w:t>
      </w:r>
      <w:r w:rsidRPr="00211587">
        <w:rPr>
          <w:szCs w:val="28"/>
        </w:rPr>
        <w:t xml:space="preserve"> về triển khai tiêm vắc xin phòng COVID-19 của địa phương mình. </w:t>
      </w:r>
    </w:p>
    <w:p w:rsidR="00E138A5" w:rsidRPr="00211587" w:rsidRDefault="00E138A5" w:rsidP="00E138A5">
      <w:pPr>
        <w:spacing w:before="60" w:after="0" w:line="264" w:lineRule="auto"/>
        <w:ind w:firstLine="567"/>
        <w:jc w:val="both"/>
        <w:rPr>
          <w:bCs/>
          <w:spacing w:val="2"/>
          <w:szCs w:val="28"/>
        </w:rPr>
      </w:pPr>
      <w:r w:rsidRPr="00211587">
        <w:rPr>
          <w:bCs/>
          <w:spacing w:val="2"/>
          <w:szCs w:val="28"/>
        </w:rPr>
        <w:lastRenderedPageBreak/>
        <w:t xml:space="preserve">- Kịp thời báo cáo, đề xuất UBND </w:t>
      </w:r>
      <w:r w:rsidR="009E73B9">
        <w:rPr>
          <w:bCs/>
          <w:spacing w:val="2"/>
          <w:szCs w:val="28"/>
        </w:rPr>
        <w:t xml:space="preserve">huyện </w:t>
      </w:r>
      <w:r w:rsidRPr="00211587">
        <w:rPr>
          <w:bCs/>
          <w:spacing w:val="2"/>
          <w:szCs w:val="28"/>
        </w:rPr>
        <w:t xml:space="preserve">những nội dung khó khăn, vướng mắc cần tập trung chỉ đạo, tháo gỡ. </w:t>
      </w:r>
    </w:p>
    <w:p w:rsidR="00E138A5" w:rsidRPr="00F1687A" w:rsidRDefault="00E138A5" w:rsidP="00E138A5">
      <w:pPr>
        <w:spacing w:before="60" w:after="0" w:line="264" w:lineRule="auto"/>
        <w:ind w:firstLine="567"/>
        <w:jc w:val="both"/>
        <w:rPr>
          <w:rFonts w:eastAsia="Times New Roman"/>
          <w:bCs/>
          <w:color w:val="000000"/>
          <w:spacing w:val="4"/>
          <w:szCs w:val="28"/>
        </w:rPr>
      </w:pPr>
      <w:r w:rsidRPr="00211587">
        <w:rPr>
          <w:rFonts w:eastAsia="Times New Roman"/>
          <w:bCs/>
          <w:color w:val="000000"/>
          <w:spacing w:val="4"/>
          <w:szCs w:val="28"/>
        </w:rPr>
        <w:t>Các nội dung khác không có trong văn bản này đã được quy định trong các văn bản trước đây yêu cầu tiếp tục thực hiện nghiêm túc.</w:t>
      </w:r>
    </w:p>
    <w:p w:rsidR="00E138A5" w:rsidRDefault="00E138A5" w:rsidP="00E138A5">
      <w:pPr>
        <w:widowControl w:val="0"/>
        <w:shd w:val="clear" w:color="auto" w:fill="FFFFFF"/>
        <w:ind w:firstLine="720"/>
        <w:jc w:val="both"/>
        <w:rPr>
          <w:szCs w:val="28"/>
          <w:lang w:eastAsia="ja-JP"/>
        </w:rPr>
      </w:pPr>
      <w:r w:rsidRPr="001C03BA">
        <w:rPr>
          <w:szCs w:val="28"/>
          <w:lang w:val="sv-SE"/>
        </w:rPr>
        <w:t xml:space="preserve">Yêu cầu các cơ quan, </w:t>
      </w:r>
      <w:r w:rsidR="00001C81">
        <w:rPr>
          <w:szCs w:val="28"/>
        </w:rPr>
        <w:t>ban, ngành, đoàn thể huyện</w:t>
      </w:r>
      <w:r w:rsidRPr="001C03BA">
        <w:rPr>
          <w:szCs w:val="28"/>
          <w:lang w:val="sv-SE"/>
        </w:rPr>
        <w:t xml:space="preserve">, </w:t>
      </w:r>
      <w:r>
        <w:rPr>
          <w:szCs w:val="28"/>
          <w:lang w:val="sv-SE"/>
        </w:rPr>
        <w:t xml:space="preserve">BCĐ, </w:t>
      </w:r>
      <w:r w:rsidRPr="001C03BA">
        <w:rPr>
          <w:szCs w:val="28"/>
          <w:lang w:val="sv-SE"/>
        </w:rPr>
        <w:t xml:space="preserve">UBND các xã, thị trấn triển khai, </w:t>
      </w:r>
      <w:r w:rsidRPr="001C03BA">
        <w:rPr>
          <w:szCs w:val="28"/>
          <w:lang w:eastAsia="ja-JP"/>
        </w:rPr>
        <w:t>thực hiện nghiêm túc nội dung chỉ đạo trên./.</w:t>
      </w:r>
    </w:p>
    <w:tbl>
      <w:tblPr>
        <w:tblW w:w="9072" w:type="dxa"/>
        <w:tblInd w:w="108" w:type="dxa"/>
        <w:tblBorders>
          <w:insideH w:val="nil"/>
          <w:insideV w:val="nil"/>
        </w:tblBorders>
        <w:tblCellMar>
          <w:left w:w="0" w:type="dxa"/>
          <w:right w:w="0" w:type="dxa"/>
        </w:tblCellMar>
        <w:tblLook w:val="04A0" w:firstRow="1" w:lastRow="0" w:firstColumn="1" w:lastColumn="0" w:noHBand="0" w:noVBand="1"/>
      </w:tblPr>
      <w:tblGrid>
        <w:gridCol w:w="4820"/>
        <w:gridCol w:w="4252"/>
      </w:tblGrid>
      <w:tr w:rsidR="00E138A5" w:rsidRPr="009E73B9" w:rsidTr="00122D8C">
        <w:tc>
          <w:tcPr>
            <w:tcW w:w="4820" w:type="dxa"/>
            <w:tcBorders>
              <w:top w:val="nil"/>
              <w:left w:val="nil"/>
              <w:bottom w:val="nil"/>
              <w:right w:val="nil"/>
            </w:tcBorders>
            <w:tcMar>
              <w:top w:w="0" w:type="dxa"/>
              <w:left w:w="108" w:type="dxa"/>
              <w:bottom w:w="0" w:type="dxa"/>
              <w:right w:w="108" w:type="dxa"/>
            </w:tcMar>
          </w:tcPr>
          <w:p w:rsidR="00E138A5" w:rsidRPr="00F52880" w:rsidRDefault="00E138A5" w:rsidP="00122D8C">
            <w:pPr>
              <w:spacing w:after="0" w:line="240" w:lineRule="auto"/>
              <w:rPr>
                <w:b/>
                <w:bCs/>
                <w:i/>
                <w:iCs/>
                <w:color w:val="000000"/>
                <w:sz w:val="24"/>
                <w:szCs w:val="24"/>
              </w:rPr>
            </w:pPr>
            <w:r w:rsidRPr="00F52880">
              <w:rPr>
                <w:b/>
                <w:bCs/>
                <w:i/>
                <w:iCs/>
                <w:color w:val="000000"/>
                <w:sz w:val="24"/>
                <w:szCs w:val="24"/>
              </w:rPr>
              <w:t>Nơi nhận:</w:t>
            </w:r>
          </w:p>
          <w:p w:rsidR="00E138A5" w:rsidRPr="00F52880" w:rsidRDefault="00E138A5" w:rsidP="00122D8C">
            <w:pPr>
              <w:spacing w:after="0" w:line="240" w:lineRule="auto"/>
              <w:rPr>
                <w:color w:val="000000"/>
                <w:sz w:val="24"/>
                <w:szCs w:val="24"/>
              </w:rPr>
            </w:pPr>
            <w:r w:rsidRPr="00F52880">
              <w:rPr>
                <w:bCs/>
                <w:iCs/>
                <w:color w:val="000000"/>
                <w:sz w:val="24"/>
                <w:szCs w:val="24"/>
              </w:rPr>
              <w:t>- Như trên;</w:t>
            </w:r>
          </w:p>
          <w:p w:rsidR="00E138A5" w:rsidRPr="00F52880" w:rsidRDefault="00E138A5" w:rsidP="00122D8C">
            <w:pPr>
              <w:spacing w:after="0" w:line="240" w:lineRule="auto"/>
              <w:rPr>
                <w:color w:val="000000"/>
                <w:sz w:val="24"/>
                <w:szCs w:val="24"/>
              </w:rPr>
            </w:pPr>
            <w:r w:rsidRPr="00F52880">
              <w:rPr>
                <w:color w:val="000000"/>
                <w:sz w:val="24"/>
                <w:szCs w:val="24"/>
              </w:rPr>
              <w:t>- TT Huyện ủy, HĐND huyện (b/c);</w:t>
            </w:r>
            <w:r w:rsidRPr="00F52880">
              <w:rPr>
                <w:color w:val="000000"/>
                <w:sz w:val="24"/>
                <w:szCs w:val="24"/>
              </w:rPr>
              <w:br/>
              <w:t>- Chủ tịch, các Phó CT UBND huyện;</w:t>
            </w:r>
            <w:r w:rsidRPr="00F52880">
              <w:rPr>
                <w:color w:val="000000"/>
                <w:sz w:val="24"/>
                <w:szCs w:val="24"/>
              </w:rPr>
              <w:br/>
              <w:t xml:space="preserve">- BCĐ PCD </w:t>
            </w:r>
            <w:r>
              <w:rPr>
                <w:color w:val="000000"/>
                <w:sz w:val="24"/>
                <w:szCs w:val="24"/>
              </w:rPr>
              <w:t>COVID</w:t>
            </w:r>
            <w:r w:rsidRPr="00F52880">
              <w:rPr>
                <w:color w:val="000000"/>
                <w:sz w:val="24"/>
                <w:szCs w:val="24"/>
              </w:rPr>
              <w:t>-19 huyện;</w:t>
            </w:r>
          </w:p>
          <w:p w:rsidR="00E138A5" w:rsidRPr="00F52880" w:rsidRDefault="00E138A5" w:rsidP="00122D8C">
            <w:pPr>
              <w:spacing w:after="0" w:line="240" w:lineRule="auto"/>
              <w:rPr>
                <w:color w:val="000000"/>
                <w:sz w:val="24"/>
                <w:szCs w:val="24"/>
              </w:rPr>
            </w:pPr>
            <w:r w:rsidRPr="00F52880">
              <w:rPr>
                <w:color w:val="000000"/>
                <w:sz w:val="24"/>
                <w:szCs w:val="24"/>
              </w:rPr>
              <w:t xml:space="preserve">- </w:t>
            </w:r>
            <w:r>
              <w:rPr>
                <w:color w:val="000000"/>
                <w:sz w:val="24"/>
                <w:szCs w:val="24"/>
              </w:rPr>
              <w:t>Bí thư Đảng ủy</w:t>
            </w:r>
            <w:r w:rsidRPr="00F52880">
              <w:rPr>
                <w:color w:val="000000"/>
                <w:sz w:val="24"/>
                <w:szCs w:val="24"/>
              </w:rPr>
              <w:t xml:space="preserve"> các xã, thị trấn;</w:t>
            </w:r>
          </w:p>
          <w:p w:rsidR="00E138A5" w:rsidRPr="00F52880" w:rsidRDefault="00E138A5" w:rsidP="00122D8C">
            <w:pPr>
              <w:spacing w:after="0" w:line="240" w:lineRule="auto"/>
              <w:rPr>
                <w:color w:val="000000"/>
                <w:sz w:val="24"/>
                <w:szCs w:val="24"/>
              </w:rPr>
            </w:pPr>
            <w:r w:rsidRPr="00F52880">
              <w:rPr>
                <w:color w:val="000000"/>
                <w:sz w:val="24"/>
                <w:szCs w:val="24"/>
              </w:rPr>
              <w:t xml:space="preserve">- </w:t>
            </w:r>
            <w:r>
              <w:rPr>
                <w:color w:val="000000"/>
                <w:sz w:val="24"/>
                <w:szCs w:val="24"/>
              </w:rPr>
              <w:t xml:space="preserve">Đài phát thanh; </w:t>
            </w:r>
            <w:r w:rsidRPr="00F52880">
              <w:rPr>
                <w:color w:val="000000"/>
                <w:sz w:val="24"/>
                <w:szCs w:val="24"/>
              </w:rPr>
              <w:t xml:space="preserve">Cổng </w:t>
            </w:r>
            <w:r>
              <w:rPr>
                <w:color w:val="000000"/>
                <w:sz w:val="24"/>
                <w:szCs w:val="24"/>
              </w:rPr>
              <w:t>TTĐT</w:t>
            </w:r>
            <w:r w:rsidRPr="00F52880">
              <w:rPr>
                <w:color w:val="000000"/>
                <w:sz w:val="24"/>
                <w:szCs w:val="24"/>
              </w:rPr>
              <w:t xml:space="preserve"> huyện (đưa tin);</w:t>
            </w:r>
          </w:p>
          <w:p w:rsidR="00E138A5" w:rsidRPr="00F52880" w:rsidRDefault="00E138A5" w:rsidP="00122D8C">
            <w:pPr>
              <w:spacing w:after="0" w:line="240" w:lineRule="auto"/>
              <w:rPr>
                <w:color w:val="000000"/>
                <w:sz w:val="24"/>
                <w:szCs w:val="24"/>
              </w:rPr>
            </w:pPr>
            <w:r w:rsidRPr="00F52880">
              <w:rPr>
                <w:color w:val="000000"/>
                <w:sz w:val="24"/>
                <w:szCs w:val="24"/>
              </w:rPr>
              <w:t>- CVP, các PCVP, lưu VT.</w:t>
            </w:r>
          </w:p>
          <w:p w:rsidR="00E138A5" w:rsidRDefault="00E138A5" w:rsidP="00122D8C">
            <w:pPr>
              <w:rPr>
                <w:color w:val="000000"/>
                <w:sz w:val="22"/>
              </w:rPr>
            </w:pPr>
          </w:p>
        </w:tc>
        <w:tc>
          <w:tcPr>
            <w:tcW w:w="4252" w:type="dxa"/>
            <w:tcBorders>
              <w:top w:val="nil"/>
              <w:left w:val="nil"/>
              <w:bottom w:val="nil"/>
              <w:right w:val="nil"/>
            </w:tcBorders>
            <w:tcMar>
              <w:top w:w="0" w:type="dxa"/>
              <w:left w:w="108" w:type="dxa"/>
              <w:bottom w:w="0" w:type="dxa"/>
              <w:right w:w="108" w:type="dxa"/>
            </w:tcMar>
            <w:hideMark/>
          </w:tcPr>
          <w:p w:rsidR="00E138A5" w:rsidRPr="009E73B9" w:rsidRDefault="00E138A5" w:rsidP="00122D8C">
            <w:pPr>
              <w:spacing w:after="0" w:line="240" w:lineRule="auto"/>
              <w:jc w:val="center"/>
              <w:rPr>
                <w:b/>
                <w:bCs/>
                <w:color w:val="000000"/>
                <w:sz w:val="26"/>
                <w:szCs w:val="26"/>
              </w:rPr>
            </w:pPr>
            <w:r w:rsidRPr="009E73B9">
              <w:rPr>
                <w:b/>
                <w:bCs/>
                <w:color w:val="000000"/>
                <w:sz w:val="26"/>
                <w:szCs w:val="26"/>
              </w:rPr>
              <w:t>TL. CHỦ TỊCH</w:t>
            </w:r>
          </w:p>
          <w:p w:rsidR="00E138A5" w:rsidRPr="009E73B9" w:rsidRDefault="00E138A5" w:rsidP="00122D8C">
            <w:pPr>
              <w:spacing w:after="0" w:line="240" w:lineRule="auto"/>
              <w:jc w:val="center"/>
              <w:rPr>
                <w:b/>
                <w:bCs/>
                <w:color w:val="000000"/>
                <w:sz w:val="26"/>
                <w:szCs w:val="26"/>
              </w:rPr>
            </w:pPr>
            <w:r w:rsidRPr="009E73B9">
              <w:rPr>
                <w:b/>
                <w:bCs/>
                <w:color w:val="000000"/>
                <w:sz w:val="26"/>
                <w:szCs w:val="26"/>
              </w:rPr>
              <w:t>KT. CHÁNH VĂN PHÒNG</w:t>
            </w:r>
          </w:p>
          <w:p w:rsidR="00E138A5" w:rsidRPr="009E73B9" w:rsidRDefault="00E138A5" w:rsidP="00122D8C">
            <w:pPr>
              <w:spacing w:after="0" w:line="240" w:lineRule="auto"/>
              <w:jc w:val="center"/>
              <w:rPr>
                <w:b/>
                <w:bCs/>
                <w:color w:val="000000"/>
                <w:sz w:val="26"/>
                <w:szCs w:val="26"/>
              </w:rPr>
            </w:pPr>
            <w:r w:rsidRPr="009E73B9">
              <w:rPr>
                <w:b/>
                <w:bCs/>
                <w:color w:val="000000"/>
                <w:sz w:val="26"/>
                <w:szCs w:val="26"/>
              </w:rPr>
              <w:t>PHÓ CHÁNH VĂN PHÒNG</w:t>
            </w:r>
          </w:p>
          <w:p w:rsidR="00E138A5" w:rsidRPr="009E73B9" w:rsidRDefault="00E138A5" w:rsidP="008D1AB6">
            <w:pPr>
              <w:rPr>
                <w:b/>
                <w:bCs/>
                <w:color w:val="000000"/>
                <w:sz w:val="26"/>
                <w:szCs w:val="26"/>
              </w:rPr>
            </w:pPr>
            <w:r w:rsidRPr="009E73B9">
              <w:rPr>
                <w:b/>
                <w:bCs/>
                <w:color w:val="000000"/>
                <w:sz w:val="26"/>
                <w:szCs w:val="26"/>
              </w:rPr>
              <w:br/>
            </w:r>
          </w:p>
          <w:p w:rsidR="008D1AB6" w:rsidRDefault="008D1AB6" w:rsidP="00122D8C">
            <w:pPr>
              <w:jc w:val="center"/>
              <w:rPr>
                <w:b/>
                <w:bCs/>
                <w:color w:val="000000"/>
                <w:sz w:val="26"/>
                <w:szCs w:val="26"/>
              </w:rPr>
            </w:pPr>
          </w:p>
          <w:p w:rsidR="00E138A5" w:rsidRPr="009E73B9" w:rsidRDefault="00E138A5" w:rsidP="00122D8C">
            <w:pPr>
              <w:jc w:val="center"/>
              <w:rPr>
                <w:b/>
                <w:color w:val="000000"/>
                <w:sz w:val="26"/>
                <w:szCs w:val="26"/>
              </w:rPr>
            </w:pPr>
            <w:r w:rsidRPr="009E73B9">
              <w:rPr>
                <w:b/>
                <w:bCs/>
                <w:color w:val="000000"/>
                <w:sz w:val="26"/>
                <w:szCs w:val="26"/>
              </w:rPr>
              <w:br/>
            </w:r>
            <w:r w:rsidRPr="009E73B9">
              <w:rPr>
                <w:b/>
                <w:color w:val="000000"/>
                <w:sz w:val="26"/>
                <w:szCs w:val="26"/>
              </w:rPr>
              <w:t>Nguyễn Thị Huấn</w:t>
            </w:r>
          </w:p>
        </w:tc>
      </w:tr>
    </w:tbl>
    <w:p w:rsidR="00E138A5" w:rsidRPr="0086440C" w:rsidRDefault="00E138A5" w:rsidP="00E138A5">
      <w:pPr>
        <w:tabs>
          <w:tab w:val="left" w:pos="7740"/>
        </w:tabs>
        <w:spacing w:before="360" w:line="240" w:lineRule="auto"/>
        <w:rPr>
          <w:b/>
          <w:szCs w:val="28"/>
          <w:lang w:val="sv-SE"/>
        </w:rPr>
      </w:pPr>
    </w:p>
    <w:p w:rsidR="00646CFA" w:rsidRDefault="00646CFA"/>
    <w:sectPr w:rsidR="00646CFA" w:rsidSect="00E138A5">
      <w:headerReference w:type="default" r:id="rId7"/>
      <w:footerReference w:type="default" r:id="rId8"/>
      <w:pgSz w:w="11907" w:h="16840" w:code="9"/>
      <w:pgMar w:top="851" w:right="1275" w:bottom="851" w:left="1701" w:header="454" w:footer="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BF" w:rsidRDefault="008C7FBF">
      <w:pPr>
        <w:spacing w:after="0" w:line="240" w:lineRule="auto"/>
      </w:pPr>
      <w:r>
        <w:separator/>
      </w:r>
    </w:p>
  </w:endnote>
  <w:endnote w:type="continuationSeparator" w:id="0">
    <w:p w:rsidR="008C7FBF" w:rsidRDefault="008C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49" w:rsidRDefault="008C7FBF">
    <w:pPr>
      <w:pStyle w:val="Footer"/>
      <w:jc w:val="center"/>
    </w:pPr>
  </w:p>
  <w:p w:rsidR="00887E49" w:rsidRDefault="008C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BF" w:rsidRDefault="008C7FBF">
      <w:pPr>
        <w:spacing w:after="0" w:line="240" w:lineRule="auto"/>
      </w:pPr>
      <w:r>
        <w:separator/>
      </w:r>
    </w:p>
  </w:footnote>
  <w:footnote w:type="continuationSeparator" w:id="0">
    <w:p w:rsidR="008C7FBF" w:rsidRDefault="008C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F9" w:rsidRDefault="003059E5" w:rsidP="008454B8">
    <w:pPr>
      <w:pStyle w:val="Header"/>
      <w:jc w:val="center"/>
      <w:rPr>
        <w:noProof/>
      </w:rPr>
    </w:pPr>
    <w:r>
      <w:fldChar w:fldCharType="begin"/>
    </w:r>
    <w:r>
      <w:instrText xml:space="preserve"> PAGE   \* MERGEFORMAT </w:instrText>
    </w:r>
    <w:r>
      <w:fldChar w:fldCharType="separate"/>
    </w:r>
    <w:r w:rsidR="008D1AB6">
      <w:rPr>
        <w:noProof/>
      </w:rPr>
      <w:t>2</w:t>
    </w:r>
    <w:r>
      <w:rPr>
        <w:noProof/>
      </w:rPr>
      <w:fldChar w:fldCharType="end"/>
    </w:r>
  </w:p>
  <w:p w:rsidR="004B5930" w:rsidRPr="004B5930" w:rsidRDefault="008C7FBF" w:rsidP="008454B8">
    <w:pPr>
      <w:pStyle w:val="Heade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38A5"/>
    <w:rsid w:val="00001C81"/>
    <w:rsid w:val="001E5300"/>
    <w:rsid w:val="003059E5"/>
    <w:rsid w:val="00646CFA"/>
    <w:rsid w:val="00657A9F"/>
    <w:rsid w:val="00867AD8"/>
    <w:rsid w:val="008B2A58"/>
    <w:rsid w:val="008C7FBF"/>
    <w:rsid w:val="008D1AB6"/>
    <w:rsid w:val="009E73B9"/>
    <w:rsid w:val="00BC1D91"/>
    <w:rsid w:val="00C119FB"/>
    <w:rsid w:val="00DF5A7D"/>
    <w:rsid w:val="00E138A5"/>
    <w:rsid w:val="00E62F1F"/>
    <w:rsid w:val="00F2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A5"/>
    <w:rPr>
      <w:rFonts w:eastAsia="MS 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A5"/>
    <w:rPr>
      <w:rFonts w:eastAsia="MS Mincho" w:cs="Times New Roman"/>
    </w:rPr>
  </w:style>
  <w:style w:type="paragraph" w:styleId="Footer">
    <w:name w:val="footer"/>
    <w:basedOn w:val="Normal"/>
    <w:link w:val="FooterChar"/>
    <w:uiPriority w:val="99"/>
    <w:unhideWhenUsed/>
    <w:rsid w:val="00E1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A5"/>
    <w:rPr>
      <w:rFonts w:eastAsia="MS Mincho" w:cs="Times New Roman"/>
    </w:rPr>
  </w:style>
  <w:style w:type="character" w:customStyle="1" w:styleId="fontstyle01">
    <w:name w:val="fontstyle01"/>
    <w:rsid w:val="00E138A5"/>
    <w:rPr>
      <w:rFonts w:ascii="TimesNewRomanPSMT" w:hAnsi="TimesNewRomanPSMT" w:hint="default"/>
      <w:b w:val="0"/>
      <w:bCs w:val="0"/>
      <w:i w:val="0"/>
      <w:iCs w:val="0"/>
      <w:color w:val="000000"/>
      <w:sz w:val="28"/>
      <w:szCs w:val="28"/>
    </w:rPr>
  </w:style>
  <w:style w:type="character" w:customStyle="1" w:styleId="fontstyle21">
    <w:name w:val="fontstyle21"/>
    <w:rsid w:val="00E138A5"/>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Huan</dc:creator>
  <cp:lastModifiedBy>User</cp:lastModifiedBy>
  <cp:revision>5</cp:revision>
  <cp:lastPrinted>2021-11-22T09:21:00Z</cp:lastPrinted>
  <dcterms:created xsi:type="dcterms:W3CDTF">2021-11-22T06:59:00Z</dcterms:created>
  <dcterms:modified xsi:type="dcterms:W3CDTF">2021-11-22T10:07:00Z</dcterms:modified>
</cp:coreProperties>
</file>