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2443E0" w:rsidRPr="008212FC" w14:paraId="04CC8F8D" w14:textId="77777777" w:rsidTr="00D8432C">
        <w:trPr>
          <w:trHeight w:val="1251"/>
        </w:trPr>
        <w:tc>
          <w:tcPr>
            <w:tcW w:w="3261" w:type="dxa"/>
          </w:tcPr>
          <w:p w14:paraId="41E8EDE4" w14:textId="77777777" w:rsidR="002443E0" w:rsidRPr="008212FC" w:rsidRDefault="002443E0" w:rsidP="002443E0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8212FC">
              <w:rPr>
                <w:rFonts w:ascii="Times New Roman" w:hAnsi="Times New Roman" w:cs="Times New Roman"/>
                <w:b w:val="0"/>
                <w:sz w:val="28"/>
                <w:szCs w:val="24"/>
              </w:rPr>
              <w:t>UBND TỈNH BẮC NINH</w:t>
            </w:r>
          </w:p>
          <w:p w14:paraId="1FFB2B75" w14:textId="77777777" w:rsidR="002443E0" w:rsidRPr="008212FC" w:rsidRDefault="00CB3B45" w:rsidP="002443E0">
            <w:pPr>
              <w:jc w:val="center"/>
              <w:rPr>
                <w:b/>
              </w:rPr>
            </w:pPr>
            <w:r>
              <w:rPr>
                <w:noProof/>
              </w:rPr>
              <w:pict w14:anchorId="0266D126">
                <v:line id="Straight Connector 2" o:spid="_x0000_s2050" style="position:absolute;left:0;text-align:left;z-index:251659264;visibility:visible" from="53.8pt,17.5pt" to="96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ACHAIAADU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"/>
              </w:pict>
            </w:r>
            <w:r w:rsidR="002443E0" w:rsidRPr="008212FC">
              <w:rPr>
                <w:b/>
              </w:rPr>
              <w:t>SỞ XÂY DỰNG</w:t>
            </w:r>
          </w:p>
          <w:p w14:paraId="01BEE300" w14:textId="77777777" w:rsidR="00376A0F" w:rsidRPr="00D8432C" w:rsidRDefault="002443E0" w:rsidP="00D8432C">
            <w:pPr>
              <w:spacing w:before="180" w:after="60"/>
              <w:jc w:val="center"/>
              <w:rPr>
                <w:sz w:val="26"/>
                <w:szCs w:val="26"/>
              </w:rPr>
            </w:pPr>
            <w:r w:rsidRPr="008212FC">
              <w:rPr>
                <w:sz w:val="26"/>
                <w:szCs w:val="26"/>
              </w:rPr>
              <w:t>Số:         /</w:t>
            </w:r>
            <w:r w:rsidR="00D8432C">
              <w:rPr>
                <w:sz w:val="26"/>
                <w:szCs w:val="26"/>
              </w:rPr>
              <w:t>TB-</w:t>
            </w:r>
            <w:r w:rsidRPr="008212FC">
              <w:rPr>
                <w:sz w:val="26"/>
                <w:szCs w:val="26"/>
              </w:rPr>
              <w:t>SXD</w:t>
            </w:r>
          </w:p>
        </w:tc>
        <w:tc>
          <w:tcPr>
            <w:tcW w:w="5811" w:type="dxa"/>
          </w:tcPr>
          <w:p w14:paraId="13173305" w14:textId="77777777" w:rsidR="002443E0" w:rsidRPr="008212FC" w:rsidRDefault="002443E0" w:rsidP="002443E0">
            <w:pPr>
              <w:pStyle w:val="bia"/>
              <w:ind w:left="-7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212FC">
              <w:rPr>
                <w:rFonts w:ascii="Times New Roman" w:hAnsi="Times New Roman" w:cs="Times New Roman"/>
                <w:b/>
                <w:sz w:val="27"/>
                <w:szCs w:val="27"/>
              </w:rPr>
              <w:t>CỘNG HOÀ XÃ HỘI CHỦ NGHĨA VIỆT NAM</w:t>
            </w:r>
          </w:p>
          <w:p w14:paraId="7C0D0D3F" w14:textId="77777777" w:rsidR="002443E0" w:rsidRPr="008212FC" w:rsidRDefault="00CB3B45" w:rsidP="002443E0">
            <w:pPr>
              <w:jc w:val="center"/>
              <w:rPr>
                <w:b/>
                <w:iCs/>
                <w:szCs w:val="28"/>
                <w:lang w:val="pt-BR"/>
              </w:rPr>
            </w:pPr>
            <w:r>
              <w:rPr>
                <w:noProof/>
              </w:rPr>
              <w:pict w14:anchorId="3D72465E">
                <v:line id="Straight Connector 1" o:spid="_x0000_s2051" style="position:absolute;left:0;text-align:left;z-index:251660288;visibility:visible" from="54.05pt,17.5pt" to="224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Gh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7yvM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"/>
              </w:pict>
            </w:r>
            <w:r w:rsidR="002443E0" w:rsidRPr="008212FC">
              <w:rPr>
                <w:b/>
                <w:iCs/>
                <w:szCs w:val="28"/>
                <w:lang w:val="pt-BR"/>
              </w:rPr>
              <w:t>Độc lập - Tự do - Hạnh phúc</w:t>
            </w:r>
          </w:p>
          <w:p w14:paraId="1BC23734" w14:textId="7DC0A37F" w:rsidR="002443E0" w:rsidRPr="008212FC" w:rsidRDefault="002443E0" w:rsidP="000268D7">
            <w:pPr>
              <w:spacing w:before="180"/>
              <w:jc w:val="center"/>
              <w:rPr>
                <w:i/>
                <w:iCs/>
              </w:rPr>
            </w:pPr>
            <w:r w:rsidRPr="008212FC">
              <w:rPr>
                <w:i/>
                <w:iCs/>
                <w:sz w:val="26"/>
              </w:rPr>
              <w:t xml:space="preserve">Bắc Ninh, ngày       tháng </w:t>
            </w:r>
            <w:r w:rsidR="00CA69DC">
              <w:rPr>
                <w:i/>
                <w:iCs/>
                <w:sz w:val="26"/>
              </w:rPr>
              <w:t>3</w:t>
            </w:r>
            <w:r w:rsidRPr="008212FC">
              <w:rPr>
                <w:i/>
                <w:iCs/>
                <w:sz w:val="26"/>
              </w:rPr>
              <w:t xml:space="preserve"> năm 202</w:t>
            </w:r>
            <w:r w:rsidR="00CA69DC">
              <w:rPr>
                <w:i/>
                <w:iCs/>
                <w:sz w:val="26"/>
              </w:rPr>
              <w:t>2</w:t>
            </w:r>
          </w:p>
        </w:tc>
      </w:tr>
    </w:tbl>
    <w:p w14:paraId="36ABB68A" w14:textId="77777777" w:rsidR="002443E0" w:rsidRPr="008212FC" w:rsidRDefault="002443E0" w:rsidP="002443E0">
      <w:pPr>
        <w:spacing w:after="0" w:line="240" w:lineRule="auto"/>
        <w:ind w:left="284" w:firstLine="720"/>
        <w:jc w:val="both"/>
        <w:rPr>
          <w:szCs w:val="28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D8432C" w:rsidRPr="008212FC" w14:paraId="24D13BAA" w14:textId="77777777" w:rsidTr="00602645">
        <w:trPr>
          <w:trHeight w:val="717"/>
        </w:trPr>
        <w:tc>
          <w:tcPr>
            <w:tcW w:w="9090" w:type="dxa"/>
          </w:tcPr>
          <w:p w14:paraId="7486AD50" w14:textId="77777777" w:rsidR="00D8432C" w:rsidRPr="00602645" w:rsidRDefault="00D8432C" w:rsidP="00602645">
            <w:pPr>
              <w:pStyle w:val="bia"/>
              <w:rPr>
                <w:rFonts w:ascii="Times New Roman" w:hAnsi="Times New Roman"/>
                <w:b/>
                <w:iCs/>
                <w:sz w:val="28"/>
              </w:rPr>
            </w:pPr>
            <w:r w:rsidRPr="00602645">
              <w:rPr>
                <w:rFonts w:ascii="Times New Roman" w:hAnsi="Times New Roman"/>
                <w:b/>
                <w:iCs/>
                <w:sz w:val="28"/>
              </w:rPr>
              <w:t>THÔNG BÁO</w:t>
            </w:r>
          </w:p>
          <w:p w14:paraId="6DB3C674" w14:textId="77777777" w:rsidR="00D8432C" w:rsidRPr="00D8432C" w:rsidRDefault="00CB3B45" w:rsidP="00602645">
            <w:pPr>
              <w:pStyle w:val="bia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</w:rPr>
              <w:pict w14:anchorId="64025A6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165.6pt;margin-top:17.2pt;width:106.45pt;height:0;z-index:251661312" o:connectortype="straight"/>
              </w:pict>
            </w:r>
            <w:r w:rsidR="00D8432C">
              <w:rPr>
                <w:rFonts w:ascii="Times New Roman" w:hAnsi="Times New Roman"/>
                <w:iCs/>
                <w:sz w:val="28"/>
              </w:rPr>
              <w:t>TIẾP NHẬN HỒ SƠ CÔNG BỐ HỢP QUY</w:t>
            </w:r>
          </w:p>
        </w:tc>
      </w:tr>
    </w:tbl>
    <w:p w14:paraId="09EAB56A" w14:textId="77777777" w:rsidR="00602645" w:rsidRDefault="00602645" w:rsidP="00D04816">
      <w:pPr>
        <w:spacing w:after="0" w:line="276" w:lineRule="auto"/>
        <w:ind w:firstLine="720"/>
        <w:jc w:val="both"/>
        <w:rPr>
          <w:szCs w:val="28"/>
        </w:rPr>
      </w:pPr>
    </w:p>
    <w:p w14:paraId="0C3E5005" w14:textId="214232CA" w:rsidR="00F330CA" w:rsidRDefault="00611ED7" w:rsidP="00602645">
      <w:pPr>
        <w:spacing w:after="0"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Ngày </w:t>
      </w:r>
      <w:r w:rsidR="0075257D">
        <w:rPr>
          <w:szCs w:val="28"/>
        </w:rPr>
        <w:t>14/3/2022</w:t>
      </w:r>
      <w:r>
        <w:rPr>
          <w:szCs w:val="28"/>
        </w:rPr>
        <w:t xml:space="preserve">, Sở Xây dựng nhận được </w:t>
      </w:r>
      <w:r w:rsidR="00C307E6">
        <w:rPr>
          <w:szCs w:val="28"/>
        </w:rPr>
        <w:t>đề nghị</w:t>
      </w:r>
      <w:r w:rsidR="00BE2B01">
        <w:rPr>
          <w:szCs w:val="28"/>
        </w:rPr>
        <w:t xml:space="preserve"> của </w:t>
      </w:r>
      <w:r w:rsidR="00DB41CD">
        <w:rPr>
          <w:szCs w:val="28"/>
        </w:rPr>
        <w:t>Công ty TNHH HIGHEND VINA</w:t>
      </w:r>
      <w:r w:rsidR="00BE2B01">
        <w:rPr>
          <w:szCs w:val="28"/>
        </w:rPr>
        <w:t xml:space="preserve"> về việc đề nghị tiếp nhận công bố hợp quy </w:t>
      </w:r>
      <w:r w:rsidR="00C307E6">
        <w:rPr>
          <w:szCs w:val="28"/>
        </w:rPr>
        <w:t xml:space="preserve">sản phẩm </w:t>
      </w:r>
      <w:r w:rsidR="00DB41CD">
        <w:rPr>
          <w:szCs w:val="28"/>
        </w:rPr>
        <w:t>Kính phẳng tôi nhiệt – tấm kính cường lực</w:t>
      </w:r>
      <w:r w:rsidR="001C5428">
        <w:rPr>
          <w:szCs w:val="28"/>
        </w:rPr>
        <w:t xml:space="preserve"> nhập khẩu</w:t>
      </w:r>
      <w:r w:rsidR="00C307E6">
        <w:rPr>
          <w:szCs w:val="28"/>
        </w:rPr>
        <w:t xml:space="preserve"> </w:t>
      </w:r>
      <w:r w:rsidR="00BE2B01">
        <w:rPr>
          <w:szCs w:val="28"/>
        </w:rPr>
        <w:t xml:space="preserve">và hồ sơ kèm theo. Sau khi xem xét, </w:t>
      </w:r>
      <w:r w:rsidR="00232C02">
        <w:rPr>
          <w:szCs w:val="28"/>
        </w:rPr>
        <w:t xml:space="preserve">Sở Xây dựng </w:t>
      </w:r>
      <w:r w:rsidR="00602645">
        <w:rPr>
          <w:szCs w:val="28"/>
        </w:rPr>
        <w:t xml:space="preserve">xác nhận đã tiếp nhận hồ sơ công bố hợp quy số </w:t>
      </w:r>
      <w:r w:rsidR="00DB41CD">
        <w:rPr>
          <w:szCs w:val="28"/>
        </w:rPr>
        <w:t>01/</w:t>
      </w:r>
      <w:r w:rsidR="00203D23">
        <w:rPr>
          <w:szCs w:val="28"/>
        </w:rPr>
        <w:t>CV</w:t>
      </w:r>
      <w:r w:rsidR="00DB41CD">
        <w:rPr>
          <w:szCs w:val="28"/>
        </w:rPr>
        <w:t>HE</w:t>
      </w:r>
      <w:r w:rsidR="00225E18">
        <w:rPr>
          <w:szCs w:val="28"/>
        </w:rPr>
        <w:t xml:space="preserve"> </w:t>
      </w:r>
      <w:r w:rsidR="00602645">
        <w:rPr>
          <w:szCs w:val="28"/>
        </w:rPr>
        <w:t xml:space="preserve">của </w:t>
      </w:r>
      <w:r w:rsidR="00DB41CD">
        <w:rPr>
          <w:szCs w:val="28"/>
        </w:rPr>
        <w:t>Công ty TNHH HIGHEND VINA</w:t>
      </w:r>
      <w:r w:rsidR="00602645">
        <w:rPr>
          <w:szCs w:val="28"/>
        </w:rPr>
        <w:t xml:space="preserve"> có địa chỉ tạ</w:t>
      </w:r>
      <w:r w:rsidR="00225E18">
        <w:rPr>
          <w:szCs w:val="28"/>
        </w:rPr>
        <w:t xml:space="preserve">i Khu công nghiệp </w:t>
      </w:r>
      <w:r w:rsidR="00597472">
        <w:rPr>
          <w:szCs w:val="28"/>
        </w:rPr>
        <w:t>Tiên Sơn, huyện Tiên Du</w:t>
      </w:r>
      <w:r w:rsidR="00225E18">
        <w:rPr>
          <w:szCs w:val="28"/>
        </w:rPr>
        <w:t>, tỉnh Bắc Ninh</w:t>
      </w:r>
      <w:r w:rsidR="00602645">
        <w:rPr>
          <w:szCs w:val="28"/>
        </w:rPr>
        <w:t xml:space="preserve"> cho sản phẩm</w:t>
      </w:r>
      <w:r w:rsidR="00225E18">
        <w:rPr>
          <w:szCs w:val="28"/>
        </w:rPr>
        <w:t xml:space="preserve"> </w:t>
      </w:r>
      <w:r w:rsidR="00DB41CD">
        <w:rPr>
          <w:szCs w:val="28"/>
        </w:rPr>
        <w:t>Kính phẳng tôi nhiệt – tấm kính cường lực</w:t>
      </w:r>
      <w:r w:rsidR="00FD542E">
        <w:rPr>
          <w:szCs w:val="28"/>
        </w:rPr>
        <w:t xml:space="preserve"> </w:t>
      </w:r>
      <w:r w:rsidR="00F7445E">
        <w:rPr>
          <w:szCs w:val="28"/>
        </w:rPr>
        <w:t xml:space="preserve">nhập khẩu (lô hàng theo Hợp đồng số </w:t>
      </w:r>
      <w:r w:rsidR="00D80EC9">
        <w:rPr>
          <w:szCs w:val="28"/>
        </w:rPr>
        <w:t>HRSSX20211210</w:t>
      </w:r>
      <w:r w:rsidR="00FD542E">
        <w:rPr>
          <w:szCs w:val="28"/>
        </w:rPr>
        <w:t xml:space="preserve"> ngày </w:t>
      </w:r>
      <w:r w:rsidR="00D80EC9">
        <w:rPr>
          <w:szCs w:val="28"/>
        </w:rPr>
        <w:t>10/12</w:t>
      </w:r>
      <w:r w:rsidR="00FD542E">
        <w:rPr>
          <w:szCs w:val="28"/>
        </w:rPr>
        <w:t>/2021,</w:t>
      </w:r>
      <w:r w:rsidR="00F7445E">
        <w:rPr>
          <w:szCs w:val="28"/>
        </w:rPr>
        <w:t xml:space="preserve"> hóa đơn số </w:t>
      </w:r>
      <w:r w:rsidR="00D80EC9">
        <w:rPr>
          <w:szCs w:val="28"/>
        </w:rPr>
        <w:t>722201195</w:t>
      </w:r>
      <w:r w:rsidR="00F7445E">
        <w:rPr>
          <w:szCs w:val="28"/>
        </w:rPr>
        <w:t xml:space="preserve"> ngày </w:t>
      </w:r>
      <w:r w:rsidR="00D80EC9">
        <w:rPr>
          <w:szCs w:val="28"/>
        </w:rPr>
        <w:t>09/01/2022</w:t>
      </w:r>
      <w:r w:rsidR="00F7445E">
        <w:rPr>
          <w:szCs w:val="28"/>
        </w:rPr>
        <w:t xml:space="preserve">) </w:t>
      </w:r>
      <w:r w:rsidR="00672444">
        <w:rPr>
          <w:szCs w:val="28"/>
        </w:rPr>
        <w:t>p</w:t>
      </w:r>
      <w:r w:rsidR="00F21831">
        <w:rPr>
          <w:szCs w:val="28"/>
        </w:rPr>
        <w:t>hù hợp với Quy chuẩn kỹ thuật quốc gia QCVN 16:2019/BXD</w:t>
      </w:r>
      <w:r w:rsidR="00F330CA">
        <w:rPr>
          <w:szCs w:val="28"/>
        </w:rPr>
        <w:t xml:space="preserve"> về sản phẩm, hàng hóa vật liệu xây dựng</w:t>
      </w:r>
      <w:r w:rsidR="00DE19E8">
        <w:rPr>
          <w:szCs w:val="28"/>
        </w:rPr>
        <w:t xml:space="preserve"> (nhóm sản phẩm </w:t>
      </w:r>
      <w:r w:rsidR="00514C51">
        <w:rPr>
          <w:szCs w:val="28"/>
        </w:rPr>
        <w:t>kính xây dựng</w:t>
      </w:r>
      <w:r w:rsidR="00DE19E8">
        <w:rPr>
          <w:szCs w:val="28"/>
        </w:rPr>
        <w:t>)</w:t>
      </w:r>
      <w:r w:rsidR="00BE2B01">
        <w:rPr>
          <w:szCs w:val="28"/>
        </w:rPr>
        <w:t xml:space="preserve"> được </w:t>
      </w:r>
      <w:r w:rsidR="00D80EC9">
        <w:rPr>
          <w:szCs w:val="28"/>
        </w:rPr>
        <w:t>Công ty Cổ phần Tư vấn xây dựng và Thương mại Hà Nội Thăng Long</w:t>
      </w:r>
      <w:r w:rsidR="00BE2B01">
        <w:rPr>
          <w:szCs w:val="28"/>
        </w:rPr>
        <w:t xml:space="preserve"> cấp giấy chứng nhận số </w:t>
      </w:r>
      <w:r w:rsidR="007923CB">
        <w:rPr>
          <w:szCs w:val="28"/>
        </w:rPr>
        <w:t>0</w:t>
      </w:r>
      <w:r w:rsidR="00D80EC9">
        <w:rPr>
          <w:szCs w:val="28"/>
        </w:rPr>
        <w:t>1</w:t>
      </w:r>
      <w:r w:rsidR="00EF2C64">
        <w:rPr>
          <w:szCs w:val="28"/>
        </w:rPr>
        <w:t>/</w:t>
      </w:r>
      <w:r w:rsidR="001624CE">
        <w:rPr>
          <w:szCs w:val="28"/>
        </w:rPr>
        <w:t>202</w:t>
      </w:r>
      <w:r w:rsidR="00D80EC9">
        <w:rPr>
          <w:szCs w:val="28"/>
        </w:rPr>
        <w:t>2</w:t>
      </w:r>
      <w:r w:rsidR="001624CE">
        <w:rPr>
          <w:szCs w:val="28"/>
        </w:rPr>
        <w:t>/</w:t>
      </w:r>
      <w:r w:rsidR="007923CB">
        <w:rPr>
          <w:szCs w:val="28"/>
        </w:rPr>
        <w:t>HQ-</w:t>
      </w:r>
      <w:r w:rsidR="00D80EC9">
        <w:rPr>
          <w:szCs w:val="28"/>
        </w:rPr>
        <w:t>TL</w:t>
      </w:r>
      <w:r w:rsidR="007923CB">
        <w:rPr>
          <w:szCs w:val="28"/>
        </w:rPr>
        <w:t>/HVN</w:t>
      </w:r>
      <w:r w:rsidR="000F3617">
        <w:rPr>
          <w:szCs w:val="28"/>
        </w:rPr>
        <w:t xml:space="preserve"> kèm theo Quyết định số </w:t>
      </w:r>
      <w:r w:rsidR="006A4A1D">
        <w:rPr>
          <w:szCs w:val="28"/>
        </w:rPr>
        <w:t>1597</w:t>
      </w:r>
      <w:r w:rsidR="000F3617">
        <w:rPr>
          <w:szCs w:val="28"/>
        </w:rPr>
        <w:t>/</w:t>
      </w:r>
      <w:r w:rsidR="006A4A1D">
        <w:rPr>
          <w:szCs w:val="28"/>
        </w:rPr>
        <w:t>QĐCN-HNTL</w:t>
      </w:r>
      <w:r w:rsidR="000F3617">
        <w:rPr>
          <w:szCs w:val="28"/>
        </w:rPr>
        <w:t xml:space="preserve"> ngày </w:t>
      </w:r>
      <w:r w:rsidR="007923CB">
        <w:rPr>
          <w:szCs w:val="28"/>
        </w:rPr>
        <w:t>2</w:t>
      </w:r>
      <w:r w:rsidR="006A4A1D">
        <w:rPr>
          <w:szCs w:val="28"/>
        </w:rPr>
        <w:t>8</w:t>
      </w:r>
      <w:r w:rsidR="007923CB">
        <w:rPr>
          <w:szCs w:val="28"/>
        </w:rPr>
        <w:t>/</w:t>
      </w:r>
      <w:r w:rsidR="006A4A1D">
        <w:rPr>
          <w:szCs w:val="28"/>
        </w:rPr>
        <w:t>02</w:t>
      </w:r>
      <w:r w:rsidR="000F3617">
        <w:rPr>
          <w:szCs w:val="28"/>
        </w:rPr>
        <w:t>/202</w:t>
      </w:r>
      <w:r w:rsidR="006A4A1D">
        <w:rPr>
          <w:szCs w:val="28"/>
        </w:rPr>
        <w:t>2</w:t>
      </w:r>
      <w:r w:rsidR="00F330CA">
        <w:rPr>
          <w:szCs w:val="28"/>
        </w:rPr>
        <w:t>.</w:t>
      </w:r>
    </w:p>
    <w:p w14:paraId="4D907F3F" w14:textId="1673CB27" w:rsidR="00AD56A6" w:rsidRDefault="00F330CA" w:rsidP="00602645">
      <w:pPr>
        <w:spacing w:after="0"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Thông báo này ghi nhận sự cam kết của </w:t>
      </w:r>
      <w:r w:rsidR="00DB41CD">
        <w:rPr>
          <w:szCs w:val="28"/>
        </w:rPr>
        <w:t>Công ty TNHH HIGHEND VINA</w:t>
      </w:r>
      <w:r w:rsidR="002110F7">
        <w:rPr>
          <w:szCs w:val="28"/>
        </w:rPr>
        <w:t xml:space="preserve"> theo bản công bố hợp quy số </w:t>
      </w:r>
      <w:r w:rsidR="00384095">
        <w:rPr>
          <w:szCs w:val="28"/>
        </w:rPr>
        <w:t>01/CVHE</w:t>
      </w:r>
      <w:r>
        <w:rPr>
          <w:szCs w:val="28"/>
        </w:rPr>
        <w:t>; không có giá trị</w:t>
      </w:r>
      <w:r w:rsidR="003D0654">
        <w:rPr>
          <w:szCs w:val="28"/>
        </w:rPr>
        <w:t xml:space="preserve"> </w:t>
      </w:r>
      <w:r w:rsidR="005809D2">
        <w:rPr>
          <w:szCs w:val="28"/>
        </w:rPr>
        <w:t>chứng nhận cho sản phẩm</w:t>
      </w:r>
      <w:r w:rsidR="00611ED7">
        <w:rPr>
          <w:szCs w:val="28"/>
        </w:rPr>
        <w:t xml:space="preserve"> phù hợp với quy chuẩn </w:t>
      </w:r>
      <w:r w:rsidR="002110F7">
        <w:rPr>
          <w:szCs w:val="28"/>
        </w:rPr>
        <w:t>kỹ thuật tương ứng</w:t>
      </w:r>
      <w:r w:rsidR="00AD56A6">
        <w:rPr>
          <w:szCs w:val="28"/>
        </w:rPr>
        <w:t>.</w:t>
      </w:r>
    </w:p>
    <w:p w14:paraId="3B6E6CE7" w14:textId="77777777" w:rsidR="00132E37" w:rsidRPr="008212FC" w:rsidRDefault="00DB41CD" w:rsidP="00D97DC4">
      <w:pPr>
        <w:spacing w:after="0" w:line="276" w:lineRule="auto"/>
        <w:ind w:firstLine="720"/>
        <w:jc w:val="both"/>
        <w:rPr>
          <w:szCs w:val="28"/>
        </w:rPr>
      </w:pPr>
      <w:r>
        <w:rPr>
          <w:szCs w:val="28"/>
        </w:rPr>
        <w:t>Công ty TNHH HIGHEND VINA</w:t>
      </w:r>
      <w:r w:rsidR="00AD56A6">
        <w:rPr>
          <w:szCs w:val="28"/>
        </w:rPr>
        <w:t xml:space="preserve"> phải hoàn toàn chịu trách nhiệm về tính phù hợp của sản phẩm do mình </w:t>
      </w:r>
      <w:r w:rsidR="00C867AB">
        <w:rPr>
          <w:szCs w:val="28"/>
        </w:rPr>
        <w:t>nhập khẩu</w:t>
      </w:r>
      <w:r w:rsidR="00AD56A6">
        <w:rPr>
          <w:szCs w:val="28"/>
        </w:rPr>
        <w:t>, bảo quản, vận chuyển, sử dụng, khai thác</w:t>
      </w:r>
      <w:r w:rsidR="002443E0" w:rsidRPr="008212FC">
        <w:rPr>
          <w:szCs w:val="28"/>
        </w:rPr>
        <w:t>./.</w:t>
      </w: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4799"/>
      </w:tblGrid>
      <w:tr w:rsidR="008212FC" w:rsidRPr="008212FC" w14:paraId="1885AAC5" w14:textId="77777777" w:rsidTr="00AB648F">
        <w:trPr>
          <w:trHeight w:val="1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1654ABAB" w14:textId="77777777" w:rsidR="002443E0" w:rsidRPr="00826033" w:rsidRDefault="002443E0" w:rsidP="008212FC">
            <w:pPr>
              <w:spacing w:after="0" w:line="240" w:lineRule="auto"/>
              <w:ind w:left="-108"/>
              <w:rPr>
                <w:b/>
                <w:sz w:val="24"/>
                <w:szCs w:val="24"/>
                <w:lang w:val="sv-SE"/>
              </w:rPr>
            </w:pPr>
            <w:r w:rsidRPr="00826033">
              <w:rPr>
                <w:b/>
                <w:i/>
                <w:sz w:val="24"/>
                <w:szCs w:val="24"/>
                <w:lang w:val="sv-SE"/>
              </w:rPr>
              <w:t>Nơi nhận:</w:t>
            </w:r>
          </w:p>
          <w:p w14:paraId="494A791E" w14:textId="77777777" w:rsidR="006B3AFF" w:rsidRDefault="00C630C8" w:rsidP="006B3AFF">
            <w:pPr>
              <w:spacing w:after="0" w:line="240" w:lineRule="auto"/>
              <w:ind w:left="-108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- UBND tỉnh Bắc Ninh (báo cáo);</w:t>
            </w:r>
          </w:p>
          <w:p w14:paraId="49153E01" w14:textId="77777777" w:rsidR="00450DDA" w:rsidRDefault="00450DDA" w:rsidP="00450DDA">
            <w:pPr>
              <w:spacing w:after="0" w:line="240" w:lineRule="auto"/>
              <w:ind w:left="-108"/>
              <w:rPr>
                <w:sz w:val="22"/>
                <w:lang w:val="sv-SE"/>
              </w:rPr>
            </w:pPr>
            <w:r w:rsidRPr="00826033">
              <w:rPr>
                <w:sz w:val="22"/>
                <w:lang w:val="sv-SE"/>
              </w:rPr>
              <w:t xml:space="preserve">- </w:t>
            </w:r>
            <w:r>
              <w:rPr>
                <w:sz w:val="22"/>
                <w:lang w:val="sv-SE"/>
              </w:rPr>
              <w:t>Công ty TNHH HIGHEND VINA</w:t>
            </w:r>
            <w:r w:rsidRPr="00826033">
              <w:rPr>
                <w:sz w:val="22"/>
                <w:lang w:val="sv-SE"/>
              </w:rPr>
              <w:t>;</w:t>
            </w:r>
          </w:p>
          <w:p w14:paraId="4EF8787D" w14:textId="77777777" w:rsidR="002443E0" w:rsidRDefault="002443E0" w:rsidP="008212FC">
            <w:pPr>
              <w:spacing w:after="0" w:line="240" w:lineRule="auto"/>
              <w:ind w:left="-108"/>
              <w:rPr>
                <w:sz w:val="22"/>
                <w:lang w:val="pt-BR"/>
              </w:rPr>
            </w:pPr>
            <w:r w:rsidRPr="00826033">
              <w:rPr>
                <w:sz w:val="22"/>
                <w:lang w:val="pt-BR"/>
              </w:rPr>
              <w:t>- GĐ SXD; các PGĐ SXD;</w:t>
            </w:r>
          </w:p>
          <w:p w14:paraId="2D33423B" w14:textId="77777777" w:rsidR="006B3AFF" w:rsidRDefault="006B3AFF" w:rsidP="008212FC">
            <w:pPr>
              <w:spacing w:after="0" w:line="240" w:lineRule="auto"/>
              <w:ind w:left="-108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- Thanh tra Sở;</w:t>
            </w:r>
          </w:p>
          <w:p w14:paraId="22809DB6" w14:textId="77777777" w:rsidR="006B3AFF" w:rsidRDefault="006B3AFF" w:rsidP="008212FC">
            <w:pPr>
              <w:spacing w:after="0" w:line="240" w:lineRule="auto"/>
              <w:ind w:left="-108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- </w:t>
            </w:r>
            <w:r w:rsidR="00F20FBB">
              <w:rPr>
                <w:sz w:val="22"/>
                <w:lang w:val="sv-SE"/>
              </w:rPr>
              <w:t>Các phòng: KT&amp;VLXD, QLXD, PTĐT&amp;HTKT;</w:t>
            </w:r>
          </w:p>
          <w:p w14:paraId="3B2F2583" w14:textId="77777777" w:rsidR="00DA7623" w:rsidRPr="00826033" w:rsidRDefault="00DA7623" w:rsidP="008212FC">
            <w:pPr>
              <w:spacing w:after="0" w:line="240" w:lineRule="auto"/>
              <w:ind w:left="-108"/>
              <w:rPr>
                <w:sz w:val="22"/>
                <w:lang w:val="pt-BR"/>
              </w:rPr>
            </w:pPr>
            <w:r>
              <w:rPr>
                <w:sz w:val="22"/>
                <w:lang w:val="sv-SE"/>
              </w:rPr>
              <w:t>- Website Sở Xây dựng;</w:t>
            </w:r>
          </w:p>
          <w:p w14:paraId="1ABED6A1" w14:textId="77777777" w:rsidR="002443E0" w:rsidRPr="008212FC" w:rsidRDefault="002443E0" w:rsidP="001E39CF">
            <w:pPr>
              <w:spacing w:after="0" w:line="240" w:lineRule="auto"/>
              <w:ind w:left="-108"/>
            </w:pPr>
            <w:r w:rsidRPr="00826033">
              <w:rPr>
                <w:sz w:val="22"/>
              </w:rPr>
              <w:t xml:space="preserve">- Lưu: VT, </w:t>
            </w:r>
            <w:r w:rsidR="001E39CF">
              <w:rPr>
                <w:sz w:val="22"/>
              </w:rPr>
              <w:t>HC-TH</w:t>
            </w:r>
            <w:r w:rsidRPr="00826033">
              <w:rPr>
                <w:sz w:val="22"/>
              </w:rPr>
              <w:t xml:space="preserve">, </w:t>
            </w:r>
            <w:r w:rsidR="007E1F13">
              <w:rPr>
                <w:sz w:val="22"/>
              </w:rPr>
              <w:t>Hn</w:t>
            </w:r>
            <w:r w:rsidR="001E39CF">
              <w:rPr>
                <w:sz w:val="22"/>
              </w:rPr>
              <w:t>t</w:t>
            </w:r>
            <w:r w:rsidRPr="00826033">
              <w:rPr>
                <w:sz w:val="22"/>
              </w:rPr>
              <w:t>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263C8F45" w14:textId="77777777" w:rsidR="002443E0" w:rsidRDefault="00D420F8" w:rsidP="008212F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KT. </w:t>
            </w:r>
            <w:r w:rsidR="002443E0" w:rsidRPr="008212FC">
              <w:rPr>
                <w:b/>
                <w:szCs w:val="28"/>
              </w:rPr>
              <w:t>GIÁM ĐỐC</w:t>
            </w:r>
          </w:p>
          <w:p w14:paraId="7C51070E" w14:textId="77777777" w:rsidR="00D420F8" w:rsidRPr="008212FC" w:rsidRDefault="00D420F8" w:rsidP="008212F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PHÓ GIÁM ĐỐC</w:t>
            </w:r>
          </w:p>
          <w:p w14:paraId="4B889EBE" w14:textId="77777777" w:rsidR="002443E0" w:rsidRPr="008212FC" w:rsidRDefault="002443E0" w:rsidP="008212FC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533EC633" w14:textId="77777777" w:rsidR="002443E0" w:rsidRPr="008212FC" w:rsidRDefault="002443E0" w:rsidP="008212FC">
            <w:pPr>
              <w:spacing w:after="0" w:line="240" w:lineRule="auto"/>
              <w:jc w:val="center"/>
              <w:rPr>
                <w:b/>
                <w:sz w:val="34"/>
                <w:szCs w:val="28"/>
              </w:rPr>
            </w:pPr>
          </w:p>
          <w:p w14:paraId="2A4670F0" w14:textId="77777777" w:rsidR="002443E0" w:rsidRPr="008212FC" w:rsidRDefault="002443E0" w:rsidP="008212FC">
            <w:pPr>
              <w:spacing w:after="0" w:line="240" w:lineRule="auto"/>
              <w:jc w:val="center"/>
              <w:rPr>
                <w:b/>
                <w:sz w:val="34"/>
                <w:szCs w:val="28"/>
              </w:rPr>
            </w:pPr>
          </w:p>
          <w:p w14:paraId="6B677BEE" w14:textId="77777777" w:rsidR="002443E0" w:rsidRPr="008212FC" w:rsidRDefault="002443E0" w:rsidP="008212FC">
            <w:pPr>
              <w:spacing w:after="0" w:line="240" w:lineRule="auto"/>
              <w:rPr>
                <w:b/>
                <w:sz w:val="30"/>
                <w:szCs w:val="28"/>
              </w:rPr>
            </w:pPr>
          </w:p>
          <w:p w14:paraId="7C0A4401" w14:textId="77777777" w:rsidR="002443E0" w:rsidRPr="008212FC" w:rsidRDefault="002443E0" w:rsidP="008212FC">
            <w:pPr>
              <w:spacing w:after="0" w:line="240" w:lineRule="auto"/>
              <w:rPr>
                <w:b/>
                <w:szCs w:val="28"/>
              </w:rPr>
            </w:pPr>
          </w:p>
          <w:p w14:paraId="30DFE5F5" w14:textId="77777777" w:rsidR="002443E0" w:rsidRPr="008212FC" w:rsidRDefault="002443E0" w:rsidP="00D420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212FC">
              <w:rPr>
                <w:b/>
                <w:szCs w:val="28"/>
              </w:rPr>
              <w:t xml:space="preserve">Nguyễn </w:t>
            </w:r>
            <w:r w:rsidR="00D420F8">
              <w:rPr>
                <w:b/>
                <w:szCs w:val="28"/>
              </w:rPr>
              <w:t>Văn Hoàn</w:t>
            </w:r>
          </w:p>
        </w:tc>
      </w:tr>
    </w:tbl>
    <w:p w14:paraId="5AF4F4F9" w14:textId="77777777" w:rsidR="0044309E" w:rsidRPr="000A2811" w:rsidRDefault="0044309E" w:rsidP="00376A0F">
      <w:pPr>
        <w:pStyle w:val="BodyText2"/>
        <w:tabs>
          <w:tab w:val="left" w:pos="426"/>
        </w:tabs>
        <w:spacing w:before="120" w:after="0" w:line="240" w:lineRule="auto"/>
        <w:jc w:val="both"/>
        <w:rPr>
          <w:bCs/>
          <w:sz w:val="26"/>
          <w:szCs w:val="26"/>
        </w:rPr>
      </w:pPr>
    </w:p>
    <w:sectPr w:rsidR="0044309E" w:rsidRPr="000A2811" w:rsidSect="002443E0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A969" w14:textId="77777777" w:rsidR="00CB3B45" w:rsidRDefault="00CB3B45" w:rsidP="0058327D">
      <w:pPr>
        <w:spacing w:after="0" w:line="240" w:lineRule="auto"/>
      </w:pPr>
      <w:r>
        <w:separator/>
      </w:r>
    </w:p>
  </w:endnote>
  <w:endnote w:type="continuationSeparator" w:id="0">
    <w:p w14:paraId="640F5278" w14:textId="77777777" w:rsidR="00CB3B45" w:rsidRDefault="00CB3B45" w:rsidP="005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F49B" w14:textId="77777777" w:rsidR="0058327D" w:rsidRPr="00C7216F" w:rsidRDefault="00CB3B45" w:rsidP="0058327D">
    <w:pPr>
      <w:pStyle w:val="Footer"/>
      <w:spacing w:before="120"/>
      <w:ind w:left="-567" w:right="-425"/>
      <w:jc w:val="center"/>
      <w:rPr>
        <w:w w:val="90"/>
        <w:sz w:val="22"/>
      </w:rPr>
    </w:pPr>
    <w:r>
      <w:rPr>
        <w:noProof/>
        <w:sz w:val="22"/>
      </w:rPr>
      <w:pict w14:anchorId="48ED9B0D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1025" type="#_x0000_t32" style="position:absolute;left:0;text-align:left;margin-left:-.45pt;margin-top:2.2pt;width:453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bJJgIAAEo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"/>
      </w:pict>
    </w:r>
    <w:r w:rsidR="0058327D" w:rsidRPr="00C7216F">
      <w:rPr>
        <w:w w:val="90"/>
        <w:sz w:val="22"/>
      </w:rPr>
      <w:t>Sở Xây dựng Bắc Ninh, số 25 đường Kinh Dương Vương, phường Vũ Ninh, thành phố Bắc Ninh, tỉnh Bắc Ninh</w:t>
    </w:r>
  </w:p>
  <w:p w14:paraId="43A2C08A" w14:textId="77777777" w:rsidR="0058327D" w:rsidRPr="00C7216F" w:rsidRDefault="0058327D" w:rsidP="0058327D">
    <w:pPr>
      <w:pStyle w:val="Footer"/>
      <w:jc w:val="center"/>
    </w:pPr>
    <w:r w:rsidRPr="00C7216F">
      <w:rPr>
        <w:sz w:val="22"/>
      </w:rPr>
      <w:t xml:space="preserve">Email: </w:t>
    </w:r>
    <w:hyperlink r:id="rId1" w:history="1">
      <w:r w:rsidRPr="00C7216F">
        <w:rPr>
          <w:rStyle w:val="Hyperlink"/>
          <w:sz w:val="22"/>
        </w:rPr>
        <w:t>sxd@bacninh.gov.vn</w:t>
      </w:r>
    </w:hyperlink>
    <w:r w:rsidRPr="00C7216F">
      <w:rPr>
        <w:sz w:val="22"/>
      </w:rPr>
      <w:t xml:space="preserve"> – website: </w:t>
    </w:r>
    <w:hyperlink r:id="rId2" w:history="1">
      <w:r w:rsidRPr="00C7216F">
        <w:rPr>
          <w:rStyle w:val="Hyperlink"/>
          <w:sz w:val="22"/>
        </w:rPr>
        <w:t>http://sxd.bacninh.gov.vn</w:t>
      </w:r>
    </w:hyperlink>
    <w:r w:rsidRPr="00C7216F">
      <w:rPr>
        <w:sz w:val="22"/>
      </w:rPr>
      <w:t xml:space="preserve"> – điện thoại 0222 3822460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9561" w14:textId="77777777" w:rsidR="00CB3B45" w:rsidRDefault="00CB3B45" w:rsidP="0058327D">
      <w:pPr>
        <w:spacing w:after="0" w:line="240" w:lineRule="auto"/>
      </w:pPr>
      <w:r>
        <w:separator/>
      </w:r>
    </w:p>
  </w:footnote>
  <w:footnote w:type="continuationSeparator" w:id="0">
    <w:p w14:paraId="56005C29" w14:textId="77777777" w:rsidR="00CB3B45" w:rsidRDefault="00CB3B45" w:rsidP="0058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D7E"/>
    <w:rsid w:val="00015F97"/>
    <w:rsid w:val="000268D7"/>
    <w:rsid w:val="00027F92"/>
    <w:rsid w:val="0003395B"/>
    <w:rsid w:val="0007501A"/>
    <w:rsid w:val="000A2811"/>
    <w:rsid w:val="000A7A30"/>
    <w:rsid w:val="000F3617"/>
    <w:rsid w:val="00132E37"/>
    <w:rsid w:val="001624CE"/>
    <w:rsid w:val="001C2B9E"/>
    <w:rsid w:val="001C5428"/>
    <w:rsid w:val="001E39CF"/>
    <w:rsid w:val="00201296"/>
    <w:rsid w:val="00203D23"/>
    <w:rsid w:val="0020730C"/>
    <w:rsid w:val="002110F7"/>
    <w:rsid w:val="00225E18"/>
    <w:rsid w:val="00230565"/>
    <w:rsid w:val="00232C02"/>
    <w:rsid w:val="002443E0"/>
    <w:rsid w:val="00246ED0"/>
    <w:rsid w:val="00250C83"/>
    <w:rsid w:val="002865E3"/>
    <w:rsid w:val="002A41CD"/>
    <w:rsid w:val="002C4B9A"/>
    <w:rsid w:val="002F1EBA"/>
    <w:rsid w:val="002F7DFE"/>
    <w:rsid w:val="00337A61"/>
    <w:rsid w:val="00376A0F"/>
    <w:rsid w:val="00384095"/>
    <w:rsid w:val="003D0654"/>
    <w:rsid w:val="003E4049"/>
    <w:rsid w:val="003F008C"/>
    <w:rsid w:val="0042714D"/>
    <w:rsid w:val="0044309E"/>
    <w:rsid w:val="00447D17"/>
    <w:rsid w:val="00450DDA"/>
    <w:rsid w:val="004A14F5"/>
    <w:rsid w:val="004C1EB7"/>
    <w:rsid w:val="004C511A"/>
    <w:rsid w:val="004F0110"/>
    <w:rsid w:val="00514C51"/>
    <w:rsid w:val="00516CFB"/>
    <w:rsid w:val="0052516A"/>
    <w:rsid w:val="0055246C"/>
    <w:rsid w:val="005809D2"/>
    <w:rsid w:val="0058327D"/>
    <w:rsid w:val="00597472"/>
    <w:rsid w:val="005A64A0"/>
    <w:rsid w:val="00602645"/>
    <w:rsid w:val="00611ED7"/>
    <w:rsid w:val="006378C6"/>
    <w:rsid w:val="0064632E"/>
    <w:rsid w:val="00672444"/>
    <w:rsid w:val="006A4A1D"/>
    <w:rsid w:val="006B198F"/>
    <w:rsid w:val="006B3AFF"/>
    <w:rsid w:val="006E0C3F"/>
    <w:rsid w:val="0071699C"/>
    <w:rsid w:val="00743E93"/>
    <w:rsid w:val="007508AE"/>
    <w:rsid w:val="0075257D"/>
    <w:rsid w:val="00753F2B"/>
    <w:rsid w:val="0077217D"/>
    <w:rsid w:val="007831E3"/>
    <w:rsid w:val="00791358"/>
    <w:rsid w:val="007923CB"/>
    <w:rsid w:val="007B0883"/>
    <w:rsid w:val="007B5DE0"/>
    <w:rsid w:val="007E1F13"/>
    <w:rsid w:val="007F0C78"/>
    <w:rsid w:val="007F60EB"/>
    <w:rsid w:val="008212FC"/>
    <w:rsid w:val="00826033"/>
    <w:rsid w:val="00883D69"/>
    <w:rsid w:val="00972B70"/>
    <w:rsid w:val="009866D0"/>
    <w:rsid w:val="009A03BE"/>
    <w:rsid w:val="00A00CBB"/>
    <w:rsid w:val="00A52D9B"/>
    <w:rsid w:val="00A717BE"/>
    <w:rsid w:val="00A92F2E"/>
    <w:rsid w:val="00AB0E18"/>
    <w:rsid w:val="00AB648F"/>
    <w:rsid w:val="00AD56A6"/>
    <w:rsid w:val="00AF5934"/>
    <w:rsid w:val="00B31299"/>
    <w:rsid w:val="00BA7DF6"/>
    <w:rsid w:val="00BD6D7E"/>
    <w:rsid w:val="00BE2B01"/>
    <w:rsid w:val="00C307E6"/>
    <w:rsid w:val="00C630C8"/>
    <w:rsid w:val="00C867AB"/>
    <w:rsid w:val="00C9732A"/>
    <w:rsid w:val="00CA6475"/>
    <w:rsid w:val="00CA69DC"/>
    <w:rsid w:val="00CB3B45"/>
    <w:rsid w:val="00CD2FD5"/>
    <w:rsid w:val="00D04816"/>
    <w:rsid w:val="00D3062F"/>
    <w:rsid w:val="00D420F8"/>
    <w:rsid w:val="00D66163"/>
    <w:rsid w:val="00D80EC9"/>
    <w:rsid w:val="00D8432C"/>
    <w:rsid w:val="00D97DC4"/>
    <w:rsid w:val="00DA7623"/>
    <w:rsid w:val="00DB41CD"/>
    <w:rsid w:val="00DB5F46"/>
    <w:rsid w:val="00DE19E8"/>
    <w:rsid w:val="00E34FF0"/>
    <w:rsid w:val="00E71BA4"/>
    <w:rsid w:val="00E9164E"/>
    <w:rsid w:val="00EB330E"/>
    <w:rsid w:val="00EB5888"/>
    <w:rsid w:val="00EC5EEA"/>
    <w:rsid w:val="00EF2C64"/>
    <w:rsid w:val="00EF798E"/>
    <w:rsid w:val="00F04EE7"/>
    <w:rsid w:val="00F17E8F"/>
    <w:rsid w:val="00F20FBB"/>
    <w:rsid w:val="00F21831"/>
    <w:rsid w:val="00F330CA"/>
    <w:rsid w:val="00F64C81"/>
    <w:rsid w:val="00F67AEE"/>
    <w:rsid w:val="00F74177"/>
    <w:rsid w:val="00F7445E"/>
    <w:rsid w:val="00FD542E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,"/>
  <w14:docId w14:val="76CD9DB4"/>
  <w15:docId w15:val="{708CC7B9-8580-4FD8-972A-4CA8BE2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3F"/>
  </w:style>
  <w:style w:type="paragraph" w:styleId="Heading1">
    <w:name w:val="heading 1"/>
    <w:basedOn w:val="Normal"/>
    <w:next w:val="Normal"/>
    <w:link w:val="Heading1Char"/>
    <w:qFormat/>
    <w:rsid w:val="002443E0"/>
    <w:pPr>
      <w:keepNext/>
      <w:spacing w:after="0" w:line="240" w:lineRule="auto"/>
      <w:jc w:val="center"/>
      <w:outlineLvl w:val="0"/>
    </w:pPr>
    <w:rPr>
      <w:rFonts w:ascii=".VnTimeH" w:eastAsia="Times New Roman" w:hAnsi=".VnTimeH" w:cs="Arial"/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D6D7E"/>
    <w:pPr>
      <w:widowControl w:val="0"/>
      <w:suppressAutoHyphens/>
      <w:spacing w:after="120" w:line="480" w:lineRule="auto"/>
    </w:pPr>
    <w:rPr>
      <w:rFonts w:eastAsia="DejaVu Sans" w:cs="DejaVu Sans"/>
      <w:kern w:val="1"/>
      <w:sz w:val="20"/>
      <w:szCs w:val="24"/>
      <w:lang w:eastAsia="hi-IN" w:bidi="hi-IN"/>
    </w:rPr>
  </w:style>
  <w:style w:type="character" w:customStyle="1" w:styleId="BodyText2Char">
    <w:name w:val="Body Text 2 Char"/>
    <w:basedOn w:val="DefaultParagraphFont"/>
    <w:link w:val="BodyText2"/>
    <w:rsid w:val="00BD6D7E"/>
    <w:rPr>
      <w:rFonts w:eastAsia="DejaVu Sans" w:cs="DejaVu Sans"/>
      <w:kern w:val="1"/>
      <w:sz w:val="20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2443E0"/>
    <w:rPr>
      <w:rFonts w:ascii=".VnTimeH" w:eastAsia="Times New Roman" w:hAnsi=".VnTimeH" w:cs="Arial"/>
      <w:b/>
      <w:sz w:val="22"/>
      <w:szCs w:val="28"/>
    </w:rPr>
  </w:style>
  <w:style w:type="paragraph" w:customStyle="1" w:styleId="bia">
    <w:name w:val="bia"/>
    <w:basedOn w:val="Normal"/>
    <w:rsid w:val="002443E0"/>
    <w:pPr>
      <w:spacing w:after="0" w:line="240" w:lineRule="auto"/>
      <w:jc w:val="center"/>
    </w:pPr>
    <w:rPr>
      <w:rFonts w:ascii=".VnTimeH" w:eastAsia="Times New Roman" w:hAnsi=".VnTimeH" w:cs="Arial"/>
      <w:sz w:val="20"/>
      <w:szCs w:val="28"/>
    </w:rPr>
  </w:style>
  <w:style w:type="paragraph" w:styleId="ListParagraph">
    <w:name w:val="List Paragraph"/>
    <w:basedOn w:val="Normal"/>
    <w:uiPriority w:val="34"/>
    <w:qFormat/>
    <w:rsid w:val="002443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03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7D"/>
  </w:style>
  <w:style w:type="paragraph" w:styleId="Footer">
    <w:name w:val="footer"/>
    <w:basedOn w:val="Normal"/>
    <w:link w:val="FooterChar"/>
    <w:uiPriority w:val="99"/>
    <w:unhideWhenUsed/>
    <w:rsid w:val="0058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7D"/>
  </w:style>
  <w:style w:type="character" w:styleId="Hyperlink">
    <w:name w:val="Hyperlink"/>
    <w:rsid w:val="005832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xd.bacninh.gov.vn" TargetMode="External"/><Relationship Id="rId1" Type="http://schemas.openxmlformats.org/officeDocument/2006/relationships/hyperlink" Target="mailto:sxd@bacnin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70</cp:revision>
  <cp:lastPrinted>2021-04-07T18:41:00Z</cp:lastPrinted>
  <dcterms:created xsi:type="dcterms:W3CDTF">2021-04-07T17:50:00Z</dcterms:created>
  <dcterms:modified xsi:type="dcterms:W3CDTF">2022-03-14T08:30:00Z</dcterms:modified>
</cp:coreProperties>
</file>